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7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研究报告模板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一、标题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二、内容摘要和关键词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三、正文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课题的提出和背景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国内外研究现状述评、选题意义及研究价值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所要解决的主要问题、研究的主要内容及重要观点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研究思路、方法以及创新之处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研究结果的分析与讨论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研究成果及效果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四、存在的问题及今后设想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青云简">
    <w:panose1 w:val="00020600040101010101"/>
    <w:charset w:val="86"/>
    <w:family w:val="auto"/>
    <w:pitch w:val="default"/>
    <w:sig w:usb0="8000001F" w:usb1="1A0F781A" w:usb2="00000016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汉仪超粗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YTY2OTM5YzJiYWRlNjM5YjJkZWVhMTg0OGUzMjMifQ=="/>
  </w:docVars>
  <w:rsids>
    <w:rsidRoot w:val="3C571277"/>
    <w:rsid w:val="3C571277"/>
    <w:rsid w:val="641E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2024-04-25T02:40:00Z</dcterms:created>
  <dc:creator>莫斌姿</dc:creator>
  <cp:lastModifiedBy>莫斌姿</cp:lastModifiedBy>
  <dcterms:modified xsi:type="dcterms:W3CDTF">2024-04-25T03:08:30Z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C25212DDFDFE4BE2BEA0BDE875CB7889_11</vt:lpwstr>
  </property>
</Properties>
</file>