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/>
        <w:jc w:val="center"/>
        <w:rPr>
          <w:rFonts w:hint="eastAsia"/>
          <w:b/>
          <w:color w:val="FF0000"/>
          <w:spacing w:val="-20"/>
          <w:sz w:val="52"/>
          <w:szCs w:val="52"/>
          <w:lang w:val="en-US" w:eastAsia="zh-CN"/>
        </w:rPr>
      </w:pPr>
      <w:bookmarkStart w:id="0" w:name="文件标题"/>
      <w:bookmarkEnd w:id="0"/>
      <w:bookmarkStart w:id="1" w:name="正文"/>
      <w:bookmarkEnd w:id="1"/>
      <w:bookmarkStart w:id="2" w:name="主送单位"/>
      <w:bookmarkEnd w:id="2"/>
      <w:r>
        <w:rPr>
          <w:rFonts w:hint="eastAsia"/>
          <w:b/>
          <w:color w:val="FF0000"/>
          <w:spacing w:val="-20"/>
          <w:sz w:val="52"/>
          <w:szCs w:val="52"/>
        </w:rPr>
        <w:t>泉州师范学院</w:t>
      </w:r>
      <w:r>
        <w:rPr>
          <w:rFonts w:hint="eastAsia"/>
          <w:b/>
          <w:color w:val="FF0000"/>
          <w:spacing w:val="-20"/>
          <w:sz w:val="52"/>
          <w:szCs w:val="52"/>
          <w:lang w:eastAsia="zh-CN"/>
        </w:rPr>
        <w:t>学生工作指导委员会</w:t>
      </w:r>
      <w:r>
        <w:rPr>
          <w:rFonts w:hint="eastAsia"/>
          <w:b/>
          <w:color w:val="FF0000"/>
          <w:spacing w:val="-20"/>
          <w:sz w:val="52"/>
          <w:szCs w:val="52"/>
          <w:lang w:val="en-US" w:eastAsia="zh-CN"/>
        </w:rPr>
        <w:t xml:space="preserve"> </w:t>
      </w:r>
    </w:p>
    <w:p>
      <w:pPr>
        <w:spacing w:before="100" w:beforeAutospacing="1" w:after="100" w:afterAutospacing="1"/>
        <w:jc w:val="center"/>
        <w:rPr>
          <w:rFonts w:hint="eastAsia"/>
          <w:b/>
          <w:color w:val="FF0000"/>
          <w:sz w:val="72"/>
          <w:szCs w:val="72"/>
        </w:rPr>
      </w:pPr>
      <w:r>
        <w:rPr>
          <w:rFonts w:hint="eastAsia"/>
          <w:b/>
          <w:color w:val="FF0000"/>
          <w:sz w:val="72"/>
          <w:szCs w:val="72"/>
        </w:rPr>
        <w:t>会  议  纪  要</w:t>
      </w:r>
    </w:p>
    <w:p>
      <w:pPr>
        <w:spacing w:before="100" w:beforeAutospacing="1" w:after="100" w:afterAutospacing="1"/>
        <w:jc w:val="center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〔201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color w:val="000000"/>
          <w:sz w:val="32"/>
          <w:szCs w:val="32"/>
        </w:rPr>
        <w:t>〕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000000"/>
          <w:sz w:val="32"/>
          <w:szCs w:val="32"/>
        </w:rPr>
        <w:t>号</w:t>
      </w:r>
    </w:p>
    <w:p>
      <w:pPr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/>
          <w:b/>
          <w:color w:val="FF0000"/>
          <w:u w:val="thick"/>
          <w:lang w:val="en-US" w:eastAsia="zh-CN"/>
        </w:rPr>
        <w:t xml:space="preserve">       </w:t>
      </w:r>
      <w:r>
        <w:rPr>
          <w:b/>
          <w:color w:val="FF0000"/>
          <w:u w:val="thick"/>
        </w:rPr>
        <w:t xml:space="preserve">                                                                               </w:t>
      </w:r>
    </w:p>
    <w:p>
      <w:pPr>
        <w:rPr>
          <w:rFonts w:hint="eastAsia" w:ascii="宋体" w:hAnsi="宋体"/>
          <w:bCs/>
          <w:sz w:val="44"/>
          <w:szCs w:val="44"/>
        </w:rPr>
      </w:pPr>
    </w:p>
    <w:p>
      <w:pPr>
        <w:jc w:val="center"/>
        <w:rPr>
          <w:rFonts w:hint="eastAsia" w:ascii="方正小标宋简体" w:hAnsi="宋体" w:eastAsia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/>
          <w:bCs/>
          <w:sz w:val="44"/>
          <w:szCs w:val="44"/>
          <w:lang w:val="en-US" w:eastAsia="zh-CN"/>
        </w:rPr>
        <w:t>2018年第3次学指会纪要</w:t>
      </w:r>
    </w:p>
    <w:p>
      <w:pPr>
        <w:spacing w:line="540" w:lineRule="exact"/>
        <w:jc w:val="center"/>
        <w:rPr>
          <w:rFonts w:hint="eastAsia" w:ascii="宋体" w:hAnsi="宋体"/>
          <w:b/>
          <w:bCs/>
          <w:sz w:val="44"/>
          <w:szCs w:val="44"/>
        </w:rPr>
      </w:pPr>
    </w:p>
    <w:p>
      <w:pPr>
        <w:spacing w:line="540" w:lineRule="exact"/>
        <w:ind w:firstLine="601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201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仿宋" w:eastAsia="仿宋_GB2312"/>
          <w:sz w:val="32"/>
          <w:szCs w:val="32"/>
        </w:rPr>
        <w:t>日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下</w:t>
      </w:r>
      <w:r>
        <w:rPr>
          <w:rFonts w:hint="eastAsia" w:ascii="仿宋_GB2312" w:hAnsi="仿宋" w:eastAsia="仿宋_GB2312"/>
          <w:sz w:val="32"/>
          <w:szCs w:val="32"/>
        </w:rPr>
        <w:t>午，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林伟副书记</w:t>
      </w:r>
      <w:r>
        <w:rPr>
          <w:rFonts w:hint="eastAsia" w:ascii="仿宋_GB2312" w:hAnsi="仿宋" w:eastAsia="仿宋_GB2312"/>
          <w:sz w:val="32"/>
          <w:szCs w:val="32"/>
        </w:rPr>
        <w:t>主持召开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2018年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学生工作指导委员会</w:t>
      </w:r>
      <w:r>
        <w:rPr>
          <w:rFonts w:hint="eastAsia" w:ascii="仿宋_GB2312" w:hAnsi="仿宋" w:eastAsia="仿宋_GB2312"/>
          <w:sz w:val="32"/>
          <w:szCs w:val="32"/>
        </w:rPr>
        <w:t>第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次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会议</w:t>
      </w:r>
      <w:r>
        <w:rPr>
          <w:rFonts w:hint="eastAsia" w:ascii="仿宋_GB2312" w:hAnsi="仿宋" w:eastAsia="仿宋_GB2312"/>
          <w:sz w:val="32"/>
          <w:szCs w:val="32"/>
        </w:rPr>
        <w:t>。纪要如下：</w:t>
      </w:r>
    </w:p>
    <w:p>
      <w:pPr>
        <w:numPr>
          <w:ilvl w:val="0"/>
          <w:numId w:val="1"/>
        </w:numPr>
        <w:spacing w:line="540" w:lineRule="exact"/>
        <w:ind w:firstLine="601"/>
        <w:rPr>
          <w:rFonts w:hint="eastAsia" w:ascii="黑体" w:hAnsi="仿宋" w:eastAsia="黑体"/>
          <w:b/>
          <w:sz w:val="32"/>
          <w:szCs w:val="32"/>
          <w:lang w:val="en-US" w:eastAsia="zh-CN"/>
        </w:rPr>
      </w:pPr>
      <w:r>
        <w:rPr>
          <w:rFonts w:hint="eastAsia" w:ascii="黑体" w:hAnsi="仿宋" w:eastAsia="黑体"/>
          <w:b/>
          <w:sz w:val="32"/>
          <w:szCs w:val="32"/>
          <w:lang w:val="en-US" w:eastAsia="zh-CN"/>
        </w:rPr>
        <w:t>审议2017年校友奖学金获奖学生名单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1"/>
        <w:jc w:val="both"/>
        <w:textAlignment w:val="auto"/>
        <w:outlineLvl w:val="9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会议审议通过了孙德付等50名同学作为2017年校友奖学金获奖学生人选。</w:t>
      </w:r>
    </w:p>
    <w:p>
      <w:pPr>
        <w:numPr>
          <w:ilvl w:val="0"/>
          <w:numId w:val="1"/>
        </w:numPr>
        <w:spacing w:line="540" w:lineRule="exact"/>
        <w:ind w:firstLine="601"/>
        <w:rPr>
          <w:rFonts w:hint="eastAsia" w:ascii="黑体" w:hAnsi="仿宋" w:eastAsia="黑体"/>
          <w:b/>
          <w:sz w:val="32"/>
          <w:szCs w:val="32"/>
          <w:lang w:val="en-US" w:eastAsia="zh-CN"/>
        </w:rPr>
      </w:pPr>
      <w:r>
        <w:rPr>
          <w:rFonts w:hint="eastAsia" w:ascii="黑体" w:hAnsi="仿宋" w:eastAsia="黑体"/>
          <w:b/>
          <w:sz w:val="32"/>
          <w:szCs w:val="32"/>
          <w:lang w:val="en-US" w:eastAsia="zh-CN"/>
        </w:rPr>
        <w:t>布置2018届优秀毕业生评选以及《泉州师范学院优秀毕业生评选办法》和《泉州师范学院三好学生、优秀学生干部和先进班集体的评选办法》修订征求意见工作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会议布置了布置2018届优秀毕业生评选，要求各二级学院按照文件要求认真组织评选；为推动学校学风建设，将学生评优评先工作与英语四六级考试相挂钩，拟对《泉州师范学院优秀毕业生评选办法》与《泉州师范学院三好学生、优秀学生干部和先进班集体的评选办法》进行修改，会议要求各二级学院结合实际，认真组织研讨，在学生中广泛宣传，征求广大师生意见建议。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spacing w:line="540" w:lineRule="exact"/>
        <w:ind w:firstLine="601"/>
        <w:rPr>
          <w:rFonts w:hint="eastAsia" w:ascii="黑体" w:hAnsi="仿宋" w:eastAsia="黑体"/>
          <w:b/>
          <w:sz w:val="32"/>
          <w:szCs w:val="32"/>
          <w:lang w:val="en-US" w:eastAsia="zh-CN"/>
        </w:rPr>
      </w:pPr>
      <w:r>
        <w:rPr>
          <w:rFonts w:hint="eastAsia" w:ascii="黑体" w:hAnsi="仿宋" w:eastAsia="黑体"/>
          <w:b/>
          <w:sz w:val="32"/>
          <w:szCs w:val="32"/>
          <w:lang w:val="en-US" w:eastAsia="zh-CN"/>
        </w:rPr>
        <w:t>布置加强清明节假期学生纪律教育工作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清明节将至，要求各二级学院切实加强清明节假期学生按时返校的纪律教育工作，严肃校纪校规，严格执行学校相关规定，对未按时返校的学生给予全院通报批评，情节严重的按照学校相关规定给予相应的纪律处分。</w:t>
      </w:r>
    </w:p>
    <w:p>
      <w:pPr>
        <w:numPr>
          <w:ilvl w:val="0"/>
          <w:numId w:val="1"/>
        </w:numPr>
        <w:spacing w:line="540" w:lineRule="exact"/>
        <w:ind w:firstLine="601"/>
        <w:rPr>
          <w:rFonts w:hint="eastAsia" w:ascii="黑体" w:hAnsi="仿宋" w:eastAsia="黑体"/>
          <w:b/>
          <w:sz w:val="32"/>
          <w:szCs w:val="32"/>
          <w:lang w:val="en-US" w:eastAsia="zh-CN"/>
        </w:rPr>
      </w:pPr>
      <w:r>
        <w:rPr>
          <w:rFonts w:hint="eastAsia" w:ascii="黑体" w:hAnsi="仿宋" w:eastAsia="黑体"/>
          <w:b/>
          <w:sz w:val="32"/>
          <w:szCs w:val="32"/>
          <w:lang w:val="en-US" w:eastAsia="zh-CN"/>
        </w:rPr>
        <w:t>布置近期团学相关工作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会议布置了2018年第一次义务献血活动，要求各二级学院加强宣传，主动动员学生干部、学生党员、入党积极分子踊跃参加献血活动；同时，会议还布置了“一院一品牌”创建、大学生辩论赛组织、马克思主义理论读书社建设以及清明节祭扫活动等团学工作。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林副书记最后强调：一.加强学生网络安全与言论把控工作，尤其是加强学校各类微信公众号、微博等网络平台信息发布的审核工作；二.加强学生的学风建设，严肃校纪校规，持之以恒做好学生纪律教育工作，尤其做好清明节学生按时返校的教育工作；三.紧紧围绕学校中心工作，努力推进“一学院一品牌”，打造特色明显效果突显的“一学院一品牌”团学工作新格局，不断推动团学工作再上新台阶；四.要按照学校要求尽快实行辅导员听课制度，进一步巩固学校学风建设成果，更好地促进辅导员深入学生、深入班级，增进辅导员与任课教师的联系，深入课堂教学，了解学生学习情况与思想动态。</w:t>
      </w:r>
      <w:bookmarkStart w:id="3" w:name="_GoBack"/>
      <w:bookmarkEnd w:id="3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出  席：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 w:eastAsia="zh-CN"/>
        </w:rPr>
        <w:t>林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 w:eastAsia="zh-CN"/>
        </w:rPr>
        <w:t>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 xml:space="preserve">王泗水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黄志梅  林蕙琼  刘显新  江文元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1280" w:firstLineChars="4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卢进民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陈晏辉  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 xml:space="preserve">李丽雪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 xml:space="preserve">陈一祥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胡凌松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黄联国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1280" w:firstLineChars="4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傅志雄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张玉武  蔡英卿  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蒋双霖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 xml:space="preserve">王宝山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 xml:space="preserve">颜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1280" w:firstLineChars="4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董清海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列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席：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 xml:space="preserve">林丽玲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刘礼元  林小琴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林端民  陈奕希  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 xml:space="preserve">林翠玲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1280" w:firstLineChars="4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刘洪漪  陈伊玲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林锦铌  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刘晓莹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1280" w:firstLineChars="4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吴蕙蕙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 xml:space="preserve">陈美婧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李小兵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尤建军  郑  艳  万文娴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黑体" w:hAnsi="黑体" w:eastAsia="黑体" w:cs="仿宋_GB2312"/>
          <w:b/>
          <w:bCs/>
          <w:sz w:val="32"/>
          <w:szCs w:val="32"/>
          <w:lang w:val="zh-CN"/>
        </w:rPr>
        <w:t>记</w:t>
      </w:r>
      <w:r>
        <w:rPr>
          <w:rFonts w:hint="eastAsia" w:ascii="黑体" w:hAnsi="黑体" w:eastAsia="黑体" w:cs="仿宋_GB2312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仿宋_GB2312"/>
          <w:b/>
          <w:bCs/>
          <w:sz w:val="32"/>
          <w:szCs w:val="32"/>
          <w:lang w:val="zh-CN"/>
        </w:rPr>
        <w:t>录：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陈式座</w:t>
      </w:r>
    </w:p>
    <w:p>
      <w:pPr>
        <w:pStyle w:val="4"/>
        <w:ind w:left="0" w:leftChars="0" w:right="-153" w:firstLine="0" w:firstLineChars="0"/>
        <w:rPr>
          <w:rFonts w:hint="eastAsia" w:hAnsi="仿宋"/>
          <w:szCs w:val="28"/>
        </w:rPr>
      </w:pPr>
      <w:r>
        <w:rPr>
          <w:rFonts w:hint="eastAsia" w:hAnsi="仿宋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5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margin-left:0pt;margin-top:0pt;height:0pt;width:414pt;z-index:251670528;mso-width-relative:page;mso-height-relative:page;" filled="f" stroked="t" coordsize="21600,21600" o:gfxdata="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YvrOmzwAAAAIBAAAPAAAAAAAAAAEAIAAAACIAAABkcnMvZG93bnJldi54bWxQSwECFAAU&#10;AAAACACHTuJA6FpSLcEBAACNAwAADgAAAAAAAAABACAAAAAeAQAAZHJzL2Uyb0RvYy54bWxQSwUG&#10;AAAAAAYABgBZAQAAUQ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hAnsi="仿宋"/>
          <w:bCs/>
          <w:szCs w:val="28"/>
        </w:rPr>
        <w:t>分送</w:t>
      </w:r>
      <w:r>
        <w:rPr>
          <w:rFonts w:hint="eastAsia" w:hAnsi="仿宋"/>
          <w:szCs w:val="28"/>
        </w:rPr>
        <w:t>：</w:t>
      </w:r>
      <w:r>
        <w:rPr>
          <w:rFonts w:hint="eastAsia" w:hAnsi="仿宋"/>
          <w:szCs w:val="28"/>
          <w:lang w:eastAsia="zh-CN"/>
        </w:rPr>
        <w:t>林伟副书记</w:t>
      </w:r>
      <w:r>
        <w:rPr>
          <w:rFonts w:hint="eastAsia" w:hAnsi="仿宋"/>
          <w:szCs w:val="28"/>
        </w:rPr>
        <w:t>、各学院</w:t>
      </w:r>
      <w:r>
        <w:rPr>
          <w:rFonts w:hint="eastAsia" w:hAnsi="仿宋"/>
          <w:szCs w:val="28"/>
          <w:lang w:eastAsia="zh-CN"/>
        </w:rPr>
        <w:t>、</w:t>
      </w:r>
      <w:r>
        <w:rPr>
          <w:rFonts w:hint="eastAsia" w:hAnsi="仿宋"/>
          <w:szCs w:val="28"/>
          <w:lang w:val="en-US" w:eastAsia="zh-CN"/>
        </w:rPr>
        <w:t>学指会相关部门</w:t>
      </w:r>
      <w:r>
        <w:rPr>
          <w:rFonts w:hint="eastAsia" w:hAnsi="仿宋"/>
          <w:szCs w:val="28"/>
        </w:rPr>
        <w:t>。</w:t>
      </w:r>
    </w:p>
    <w:p>
      <w:pPr>
        <w:ind w:firstLine="840" w:firstLineChars="300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0pt;margin-top:0pt;height:0pt;width:414pt;z-index:251672576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CWFX/dAAAAACAQAADwAAAAAAAAABACAAAAAiAAAAZHJzL2Rvd25yZXYueG1sUEsBAhQA&#10;FAAAAAgAh07iQLJ/GHDBAQAAjAMAAA4AAAAAAAAAAQAgAAAAHwEAAGRycy9lMm9Eb2MueG1sUEsF&#10;BgAAAAAGAAYAWQEAAF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" w:eastAsia="仿宋_GB2312"/>
          <w:sz w:val="28"/>
          <w:szCs w:val="28"/>
        </w:rPr>
        <w:t>泉州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师范学院学生处</w:t>
      </w:r>
      <w:r>
        <w:rPr>
          <w:rFonts w:hint="eastAsia" w:ascii="仿宋_GB2312" w:hAnsi="仿宋" w:eastAsia="仿宋_GB2312"/>
          <w:sz w:val="28"/>
          <w:szCs w:val="28"/>
        </w:rPr>
        <w:t xml:space="preserve">             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" w:eastAsia="仿宋_GB2312"/>
          <w:sz w:val="28"/>
          <w:szCs w:val="28"/>
        </w:rPr>
        <w:t>20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18</w:t>
      </w:r>
      <w:r>
        <w:rPr>
          <w:rFonts w:hint="eastAsia" w:ascii="仿宋_GB2312" w:hAnsi="仿宋" w:eastAsia="仿宋_GB2312"/>
          <w:sz w:val="28"/>
          <w:szCs w:val="28"/>
        </w:rPr>
        <w:t>年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仿宋" w:eastAsia="仿宋_GB2312"/>
          <w:sz w:val="28"/>
          <w:szCs w:val="28"/>
        </w:rPr>
        <w:t>月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仿宋" w:eastAsia="仿宋_GB2312"/>
          <w:sz w:val="28"/>
          <w:szCs w:val="28"/>
        </w:rPr>
        <w:t>日印发</w:t>
      </w:r>
    </w:p>
    <w:p>
      <w:pPr>
        <w:rPr>
          <w:rFonts w:hint="eastAsia" w:ascii="仿宋_GB2312" w:hAnsi="仿宋" w:eastAsia="仿宋_GB2312"/>
          <w:sz w:val="32"/>
          <w:szCs w:val="32"/>
          <w:u w:val="single"/>
        </w:rPr>
      </w:pPr>
      <w:r>
        <w:rPr>
          <w:rFonts w:hint="eastAsia" w:ascii="仿宋_GB2312" w:hAnsi="仿宋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0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0" o:spid="_x0000_s1026" o:spt="20" style="position:absolute;left:0pt;margin-left:0pt;margin-top:0pt;height:0pt;width:414pt;z-index:251671552;mso-width-relative:page;mso-height-relative:page;" filled="f" stroked="t" coordsize="21600,21600" o:gfxdata="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YvrOmzwAAAAIBAAAPAAAAAAAAAAEAIAAAACIAAABkcnMvZG93bnJl&#10;di54bWxQSwECFAAUAAAACACHTuJA5VVSic0BAACQAwAADgAAAAAAAAABACAAAAAeAQAAZHJzL2Uy&#10;b0RvYy54bWxQSwUGAAAAAAYABgBZAQAAXQ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2" name="直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1" o:spid="_x0000_s1026" o:spt="20" style="position:absolute;left:0pt;margin-left:0pt;margin-top:0pt;height:0pt;width:414pt;z-index:251669504;mso-width-relative:page;mso-height-relative:page;" filled="f" stroked="t" coordsize="21600,21600" o:gfxdata="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YvrOmzwAAAAIBAAAPAAAAAAAAAAEAIAAAACIAAABkcnMvZG93bnJl&#10;di54bWxQSwECFAAUAAAACACHTuJAzirW2M0BAACQAwAADgAAAAAAAAABACAAAAAeAQAAZHJzL2Uy&#10;b0RvYy54bWxQSwUGAAAAAAYABgBZAQAAXQ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3" name="直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" o:spid="_x0000_s1026" o:spt="20" style="position:absolute;left:0pt;margin-left:0pt;margin-top:0pt;height:0pt;width:414pt;z-index:251668480;mso-width-relative:page;mso-height-relative:page;" filled="f" stroked="t" coordsize="21600,21600" o:gfxdata="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GL6zps8AAAACAQAADwAAAAAAAAABACAAAAAiAAAAZHJzL2Rvd25y&#10;ZXYueG1sUEsBAhQAFAAAAAgAh07iQAkN7UXOAQAAkAMAAA4AAAAAAAAAAQAgAAAAHgEAAGRycy9l&#10;Mm9Eb2MueG1sUEsFBgAAAAAGAAYAWQEAAF4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4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0pt;margin-top:0pt;height:0pt;width:414pt;z-index:251667456;mso-width-relative:page;mso-height-relative:page;" filled="f" stroked="t" coordsize="21600,21600" o:gfxdata="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YvrOmzwAAAAIBAAAPAAAAAAAAAAEAIAAAACIAAABkcnMvZG93bnJldi54bWxQSwECFAAU&#10;AAAACACHTuJA/dazD8EBAACNAwAADgAAAAAAAAABACAAAAAeAQAAZHJzL2Uyb0RvYy54bWxQSwUG&#10;AAAAAAYABgBZAQAAUQ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footerReference r:id="rId3" w:type="default"/>
      <w:footerReference r:id="rId4" w:type="even"/>
      <w:pgSz w:w="11906" w:h="16838"/>
      <w:pgMar w:top="850" w:right="1417" w:bottom="850" w:left="141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Style w:val="9"/>
                              <w:rFonts w:hint="eastAsia" w:ascii="宋体" w:hAnsi="宋体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宋体" w:hAnsi="宋体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Style w:val="9"/>
                              <w:rFonts w:hint="eastAsia" w:ascii="宋体" w:hAnsi="宋体"/>
                              <w:sz w:val="30"/>
                              <w:szCs w:val="30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rFonts w:ascii="宋体" w:hAnsi="宋体"/>
                              <w:sz w:val="30"/>
                              <w:szCs w:val="30"/>
                            </w:rPr>
                            <w:t>- 1 -</w:t>
                          </w:r>
                          <w:r>
                            <w:rPr>
                              <w:rFonts w:hint="eastAsia" w:ascii="宋体" w:hAnsi="宋体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OqXm5&#10;zwAAAAUBAAAPAAAAAAAAAAEAIAAAACIAAABkcnMvZG93bnJldi54bWxQSwECFAAUAAAACACHTuJA&#10;dEsWargBAABUAwAADgAAAAAAAAABACAAAAAe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Style w:val="9"/>
                        <w:rFonts w:hint="eastAsia" w:ascii="宋体" w:hAnsi="宋体"/>
                        <w:sz w:val="30"/>
                        <w:szCs w:val="30"/>
                      </w:rPr>
                    </w:pPr>
                    <w:r>
                      <w:rPr>
                        <w:rFonts w:hint="eastAsia" w:ascii="宋体" w:hAnsi="宋体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Style w:val="9"/>
                        <w:rFonts w:hint="eastAsia" w:ascii="宋体" w:hAnsi="宋体"/>
                        <w:sz w:val="30"/>
                        <w:szCs w:val="30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Style w:val="9"/>
                        <w:rFonts w:ascii="宋体" w:hAnsi="宋体"/>
                        <w:sz w:val="30"/>
                        <w:szCs w:val="30"/>
                      </w:rPr>
                      <w:t>- 1 -</w:t>
                    </w:r>
                    <w:r>
                      <w:rPr>
                        <w:rFonts w:hint="eastAsia" w:ascii="宋体" w:hAnsi="宋体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- 2 -</w:t>
    </w:r>
    <w:r>
      <w:fldChar w:fldCharType="end"/>
    </w:r>
  </w:p>
  <w:p>
    <w:pPr>
      <w:pStyle w:val="5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07A94"/>
    <w:multiLevelType w:val="singleLevel"/>
    <w:tmpl w:val="59E07A94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85013"/>
    <w:rsid w:val="003E5F54"/>
    <w:rsid w:val="00654A82"/>
    <w:rsid w:val="006E594E"/>
    <w:rsid w:val="01002248"/>
    <w:rsid w:val="0107637C"/>
    <w:rsid w:val="017615F5"/>
    <w:rsid w:val="01A11EB0"/>
    <w:rsid w:val="01BC547D"/>
    <w:rsid w:val="01DE047A"/>
    <w:rsid w:val="0204583C"/>
    <w:rsid w:val="021E1C6A"/>
    <w:rsid w:val="02330E6F"/>
    <w:rsid w:val="02BB5D5E"/>
    <w:rsid w:val="03026CE6"/>
    <w:rsid w:val="03534775"/>
    <w:rsid w:val="038E1ADF"/>
    <w:rsid w:val="03AD3625"/>
    <w:rsid w:val="03CE0E12"/>
    <w:rsid w:val="042E0491"/>
    <w:rsid w:val="046A628D"/>
    <w:rsid w:val="04B823CC"/>
    <w:rsid w:val="04E94231"/>
    <w:rsid w:val="057376F2"/>
    <w:rsid w:val="05776BAC"/>
    <w:rsid w:val="05D668EF"/>
    <w:rsid w:val="05DD3CAC"/>
    <w:rsid w:val="060F12E4"/>
    <w:rsid w:val="062B7ECF"/>
    <w:rsid w:val="067326F4"/>
    <w:rsid w:val="06B54D07"/>
    <w:rsid w:val="06DA6834"/>
    <w:rsid w:val="06E54141"/>
    <w:rsid w:val="076A781B"/>
    <w:rsid w:val="07DB56E7"/>
    <w:rsid w:val="07DD399C"/>
    <w:rsid w:val="07E20D9B"/>
    <w:rsid w:val="07E46F86"/>
    <w:rsid w:val="08091919"/>
    <w:rsid w:val="081A2B27"/>
    <w:rsid w:val="082929D7"/>
    <w:rsid w:val="083F5076"/>
    <w:rsid w:val="0846158C"/>
    <w:rsid w:val="086A12B3"/>
    <w:rsid w:val="08B91DF4"/>
    <w:rsid w:val="08BE6FCC"/>
    <w:rsid w:val="08F23E19"/>
    <w:rsid w:val="09500C5E"/>
    <w:rsid w:val="09CB7DA3"/>
    <w:rsid w:val="0A4C31CF"/>
    <w:rsid w:val="0A8F6D1E"/>
    <w:rsid w:val="0AB64F9F"/>
    <w:rsid w:val="0AE50EE0"/>
    <w:rsid w:val="0B224317"/>
    <w:rsid w:val="0B530A3B"/>
    <w:rsid w:val="0B716D48"/>
    <w:rsid w:val="0CAC2B6F"/>
    <w:rsid w:val="0CDA661A"/>
    <w:rsid w:val="0D740EFC"/>
    <w:rsid w:val="0D75533F"/>
    <w:rsid w:val="0D774B57"/>
    <w:rsid w:val="0DB4463E"/>
    <w:rsid w:val="0DF51CF2"/>
    <w:rsid w:val="0E3909B1"/>
    <w:rsid w:val="0ECC7D8E"/>
    <w:rsid w:val="0F4A6C84"/>
    <w:rsid w:val="0F564475"/>
    <w:rsid w:val="0F85774B"/>
    <w:rsid w:val="109C4C96"/>
    <w:rsid w:val="10D9087F"/>
    <w:rsid w:val="116C0ED6"/>
    <w:rsid w:val="117B24CA"/>
    <w:rsid w:val="11A0124A"/>
    <w:rsid w:val="12032601"/>
    <w:rsid w:val="12195B87"/>
    <w:rsid w:val="12384C02"/>
    <w:rsid w:val="12513C3B"/>
    <w:rsid w:val="1257606E"/>
    <w:rsid w:val="128E5BFF"/>
    <w:rsid w:val="129C7BE2"/>
    <w:rsid w:val="129E606F"/>
    <w:rsid w:val="13CB50F9"/>
    <w:rsid w:val="146352BE"/>
    <w:rsid w:val="147542ED"/>
    <w:rsid w:val="14D52F00"/>
    <w:rsid w:val="152249B9"/>
    <w:rsid w:val="152E5E5F"/>
    <w:rsid w:val="158F68FA"/>
    <w:rsid w:val="16103CBF"/>
    <w:rsid w:val="16423485"/>
    <w:rsid w:val="16661B9D"/>
    <w:rsid w:val="16FA54BC"/>
    <w:rsid w:val="17A12B2A"/>
    <w:rsid w:val="17B01C33"/>
    <w:rsid w:val="17B61024"/>
    <w:rsid w:val="17E73B53"/>
    <w:rsid w:val="18233A5D"/>
    <w:rsid w:val="1852324B"/>
    <w:rsid w:val="193946F0"/>
    <w:rsid w:val="198753EF"/>
    <w:rsid w:val="1A482D04"/>
    <w:rsid w:val="1B1D6A7F"/>
    <w:rsid w:val="1B616C11"/>
    <w:rsid w:val="1B894926"/>
    <w:rsid w:val="1C1E7D3F"/>
    <w:rsid w:val="1C62468B"/>
    <w:rsid w:val="1CAF0D64"/>
    <w:rsid w:val="1CC37377"/>
    <w:rsid w:val="1CE91FB8"/>
    <w:rsid w:val="1CF74BF3"/>
    <w:rsid w:val="1DA96C4C"/>
    <w:rsid w:val="1DE63154"/>
    <w:rsid w:val="1E160E4A"/>
    <w:rsid w:val="1EA531A5"/>
    <w:rsid w:val="1F2304AB"/>
    <w:rsid w:val="1FEA5857"/>
    <w:rsid w:val="210D161F"/>
    <w:rsid w:val="21E64A92"/>
    <w:rsid w:val="21F135DD"/>
    <w:rsid w:val="222266CE"/>
    <w:rsid w:val="22382EF5"/>
    <w:rsid w:val="224E75D4"/>
    <w:rsid w:val="22AE3FAC"/>
    <w:rsid w:val="23540B9A"/>
    <w:rsid w:val="23550F0E"/>
    <w:rsid w:val="235D461F"/>
    <w:rsid w:val="2378470E"/>
    <w:rsid w:val="23A05AFE"/>
    <w:rsid w:val="23A501F6"/>
    <w:rsid w:val="23C147D0"/>
    <w:rsid w:val="24455EA0"/>
    <w:rsid w:val="24976045"/>
    <w:rsid w:val="24C542A8"/>
    <w:rsid w:val="24F81565"/>
    <w:rsid w:val="24FB146E"/>
    <w:rsid w:val="2544249D"/>
    <w:rsid w:val="25C23F9A"/>
    <w:rsid w:val="26173D8A"/>
    <w:rsid w:val="2650122F"/>
    <w:rsid w:val="26E9757F"/>
    <w:rsid w:val="26FF3510"/>
    <w:rsid w:val="274349C6"/>
    <w:rsid w:val="274637E1"/>
    <w:rsid w:val="27542C3B"/>
    <w:rsid w:val="279133D3"/>
    <w:rsid w:val="282C57F1"/>
    <w:rsid w:val="282D6EFC"/>
    <w:rsid w:val="285608CD"/>
    <w:rsid w:val="28827929"/>
    <w:rsid w:val="28FB55E7"/>
    <w:rsid w:val="29041A9B"/>
    <w:rsid w:val="295440D4"/>
    <w:rsid w:val="295E179F"/>
    <w:rsid w:val="2A2161DF"/>
    <w:rsid w:val="2A2D0925"/>
    <w:rsid w:val="2ABF1261"/>
    <w:rsid w:val="2AC51A9E"/>
    <w:rsid w:val="2ACB7311"/>
    <w:rsid w:val="2B331680"/>
    <w:rsid w:val="2C55601D"/>
    <w:rsid w:val="2CA63564"/>
    <w:rsid w:val="2CFF7042"/>
    <w:rsid w:val="2D09382E"/>
    <w:rsid w:val="2D0E46BE"/>
    <w:rsid w:val="2D3224B0"/>
    <w:rsid w:val="2D717A6D"/>
    <w:rsid w:val="2DCF0586"/>
    <w:rsid w:val="2E3B1DA7"/>
    <w:rsid w:val="2FED635B"/>
    <w:rsid w:val="30325C64"/>
    <w:rsid w:val="30625AAE"/>
    <w:rsid w:val="30892BD4"/>
    <w:rsid w:val="309E19FD"/>
    <w:rsid w:val="30B65500"/>
    <w:rsid w:val="30E25ED2"/>
    <w:rsid w:val="31B169BF"/>
    <w:rsid w:val="32004D8B"/>
    <w:rsid w:val="320E4442"/>
    <w:rsid w:val="32175ED2"/>
    <w:rsid w:val="324B1500"/>
    <w:rsid w:val="32A43F7C"/>
    <w:rsid w:val="3316626C"/>
    <w:rsid w:val="33311078"/>
    <w:rsid w:val="333C6C4F"/>
    <w:rsid w:val="33585AAF"/>
    <w:rsid w:val="339C509A"/>
    <w:rsid w:val="34255929"/>
    <w:rsid w:val="34B22695"/>
    <w:rsid w:val="34FB0EE3"/>
    <w:rsid w:val="356D36DA"/>
    <w:rsid w:val="35771C09"/>
    <w:rsid w:val="3597362C"/>
    <w:rsid w:val="35FC5545"/>
    <w:rsid w:val="35FE44A0"/>
    <w:rsid w:val="364039E4"/>
    <w:rsid w:val="366C5EF5"/>
    <w:rsid w:val="376964DB"/>
    <w:rsid w:val="377D3E78"/>
    <w:rsid w:val="37EF7C30"/>
    <w:rsid w:val="38360350"/>
    <w:rsid w:val="38880C58"/>
    <w:rsid w:val="38A214AB"/>
    <w:rsid w:val="39294C45"/>
    <w:rsid w:val="39D90B72"/>
    <w:rsid w:val="3A881133"/>
    <w:rsid w:val="3CD82E8C"/>
    <w:rsid w:val="3D2674DA"/>
    <w:rsid w:val="3D3D356B"/>
    <w:rsid w:val="3E5C41D7"/>
    <w:rsid w:val="3E632319"/>
    <w:rsid w:val="3E6C6A47"/>
    <w:rsid w:val="3ECE3ECB"/>
    <w:rsid w:val="3F121E4D"/>
    <w:rsid w:val="3FF10285"/>
    <w:rsid w:val="400033EE"/>
    <w:rsid w:val="409674E6"/>
    <w:rsid w:val="40BF1008"/>
    <w:rsid w:val="4141404A"/>
    <w:rsid w:val="4172136E"/>
    <w:rsid w:val="41973B8F"/>
    <w:rsid w:val="41B57734"/>
    <w:rsid w:val="42503260"/>
    <w:rsid w:val="42664489"/>
    <w:rsid w:val="42A0770D"/>
    <w:rsid w:val="42A77593"/>
    <w:rsid w:val="42B54133"/>
    <w:rsid w:val="42EE42A1"/>
    <w:rsid w:val="42FF3ECC"/>
    <w:rsid w:val="43317B2A"/>
    <w:rsid w:val="439E6580"/>
    <w:rsid w:val="444508CC"/>
    <w:rsid w:val="44B9616C"/>
    <w:rsid w:val="44E0318C"/>
    <w:rsid w:val="44EF65C4"/>
    <w:rsid w:val="450B2A5B"/>
    <w:rsid w:val="45800044"/>
    <w:rsid w:val="45A16D55"/>
    <w:rsid w:val="45D01CBC"/>
    <w:rsid w:val="45E823E9"/>
    <w:rsid w:val="45EF6B97"/>
    <w:rsid w:val="4665278F"/>
    <w:rsid w:val="466B5026"/>
    <w:rsid w:val="46F0393A"/>
    <w:rsid w:val="474D760D"/>
    <w:rsid w:val="4756187C"/>
    <w:rsid w:val="481C6B9C"/>
    <w:rsid w:val="48320356"/>
    <w:rsid w:val="484536A0"/>
    <w:rsid w:val="48711D3F"/>
    <w:rsid w:val="487439FE"/>
    <w:rsid w:val="487E2AF3"/>
    <w:rsid w:val="488D5297"/>
    <w:rsid w:val="488E4E48"/>
    <w:rsid w:val="4918315D"/>
    <w:rsid w:val="4AC27709"/>
    <w:rsid w:val="4BC333B4"/>
    <w:rsid w:val="4BFF6CBD"/>
    <w:rsid w:val="4C603C92"/>
    <w:rsid w:val="4D05018E"/>
    <w:rsid w:val="4D4A0F09"/>
    <w:rsid w:val="4DDF4EA6"/>
    <w:rsid w:val="4E2E6320"/>
    <w:rsid w:val="4E685E76"/>
    <w:rsid w:val="4E705320"/>
    <w:rsid w:val="4EDF0CE8"/>
    <w:rsid w:val="4EF7620F"/>
    <w:rsid w:val="4F402F1D"/>
    <w:rsid w:val="4F900D2A"/>
    <w:rsid w:val="4FC47246"/>
    <w:rsid w:val="501017D7"/>
    <w:rsid w:val="50DC0C76"/>
    <w:rsid w:val="511D0F3D"/>
    <w:rsid w:val="51E870CB"/>
    <w:rsid w:val="532B0715"/>
    <w:rsid w:val="537255D7"/>
    <w:rsid w:val="53F428E9"/>
    <w:rsid w:val="544C15B7"/>
    <w:rsid w:val="554864F0"/>
    <w:rsid w:val="55A11644"/>
    <w:rsid w:val="55B81499"/>
    <w:rsid w:val="55CA275F"/>
    <w:rsid w:val="55CF0134"/>
    <w:rsid w:val="56553782"/>
    <w:rsid w:val="571E0EA7"/>
    <w:rsid w:val="575936EB"/>
    <w:rsid w:val="57680083"/>
    <w:rsid w:val="576B6809"/>
    <w:rsid w:val="57753BB5"/>
    <w:rsid w:val="57E826F4"/>
    <w:rsid w:val="58346126"/>
    <w:rsid w:val="588E66EF"/>
    <w:rsid w:val="58AA51CC"/>
    <w:rsid w:val="592A330A"/>
    <w:rsid w:val="59356A15"/>
    <w:rsid w:val="5A2F188A"/>
    <w:rsid w:val="5A432659"/>
    <w:rsid w:val="5B081435"/>
    <w:rsid w:val="5B910F2F"/>
    <w:rsid w:val="5D1C2CB4"/>
    <w:rsid w:val="5D2C4CB1"/>
    <w:rsid w:val="5E025305"/>
    <w:rsid w:val="5E157FBF"/>
    <w:rsid w:val="5E98116E"/>
    <w:rsid w:val="5EA61640"/>
    <w:rsid w:val="5EA714A9"/>
    <w:rsid w:val="5EF35EE9"/>
    <w:rsid w:val="5F047A8E"/>
    <w:rsid w:val="5FB865BC"/>
    <w:rsid w:val="601C09D3"/>
    <w:rsid w:val="602E1C48"/>
    <w:rsid w:val="60EA5903"/>
    <w:rsid w:val="60F3276D"/>
    <w:rsid w:val="61405654"/>
    <w:rsid w:val="614E42BA"/>
    <w:rsid w:val="61E6594E"/>
    <w:rsid w:val="62475FF4"/>
    <w:rsid w:val="625A0ED7"/>
    <w:rsid w:val="62696C59"/>
    <w:rsid w:val="62E91E5F"/>
    <w:rsid w:val="62F2644B"/>
    <w:rsid w:val="63E65C84"/>
    <w:rsid w:val="63EE6A1D"/>
    <w:rsid w:val="64404A1C"/>
    <w:rsid w:val="645B605A"/>
    <w:rsid w:val="64C70145"/>
    <w:rsid w:val="65181EB2"/>
    <w:rsid w:val="65293601"/>
    <w:rsid w:val="65782B10"/>
    <w:rsid w:val="65B53BF4"/>
    <w:rsid w:val="65D100AA"/>
    <w:rsid w:val="65FB7CA4"/>
    <w:rsid w:val="66D43F93"/>
    <w:rsid w:val="670D2E00"/>
    <w:rsid w:val="675F1112"/>
    <w:rsid w:val="67B17A30"/>
    <w:rsid w:val="68AC2CF6"/>
    <w:rsid w:val="691F523E"/>
    <w:rsid w:val="698F03E6"/>
    <w:rsid w:val="6B743259"/>
    <w:rsid w:val="6BC747BB"/>
    <w:rsid w:val="6BCA6ED6"/>
    <w:rsid w:val="6BE01A20"/>
    <w:rsid w:val="6C080CC7"/>
    <w:rsid w:val="6C30311E"/>
    <w:rsid w:val="6C7C7EC3"/>
    <w:rsid w:val="6CDB0FD3"/>
    <w:rsid w:val="6DBF1436"/>
    <w:rsid w:val="6F3A2F4A"/>
    <w:rsid w:val="6F61205B"/>
    <w:rsid w:val="705E6E58"/>
    <w:rsid w:val="70D10ECD"/>
    <w:rsid w:val="711B25A5"/>
    <w:rsid w:val="71582277"/>
    <w:rsid w:val="715909B4"/>
    <w:rsid w:val="71727185"/>
    <w:rsid w:val="717C4E59"/>
    <w:rsid w:val="71D05A3B"/>
    <w:rsid w:val="71E46E64"/>
    <w:rsid w:val="71FB1132"/>
    <w:rsid w:val="72452D71"/>
    <w:rsid w:val="731B669D"/>
    <w:rsid w:val="73C05DBD"/>
    <w:rsid w:val="74666683"/>
    <w:rsid w:val="74F407FE"/>
    <w:rsid w:val="74FC04C5"/>
    <w:rsid w:val="754D7DE0"/>
    <w:rsid w:val="75775F4B"/>
    <w:rsid w:val="75D37D2C"/>
    <w:rsid w:val="75D64733"/>
    <w:rsid w:val="76622892"/>
    <w:rsid w:val="76774E4A"/>
    <w:rsid w:val="768366DA"/>
    <w:rsid w:val="76A46B74"/>
    <w:rsid w:val="77B76F73"/>
    <w:rsid w:val="781B74A4"/>
    <w:rsid w:val="789A7135"/>
    <w:rsid w:val="79FB155B"/>
    <w:rsid w:val="7A1F4AA1"/>
    <w:rsid w:val="7A2634AF"/>
    <w:rsid w:val="7A3B6BAF"/>
    <w:rsid w:val="7B837A82"/>
    <w:rsid w:val="7BCD313E"/>
    <w:rsid w:val="7C2F4D2D"/>
    <w:rsid w:val="7C462ADF"/>
    <w:rsid w:val="7D0829F8"/>
    <w:rsid w:val="7D0D6DC4"/>
    <w:rsid w:val="7D3C1FEA"/>
    <w:rsid w:val="7DBB6E8C"/>
    <w:rsid w:val="7EE33AC4"/>
    <w:rsid w:val="7F344A1D"/>
    <w:rsid w:val="7F8D44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widowControl/>
      <w:spacing w:before="100" w:beforeLines="0" w:beforeAutospacing="1" w:after="100" w:afterLines="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qFormat/>
    <w:uiPriority w:val="0"/>
  </w:style>
  <w:style w:type="table" w:default="1" w:styleId="2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ind w:rightChars="-73" w:firstLine="560" w:firstLineChars="200"/>
    </w:pPr>
    <w:rPr>
      <w:rFonts w:ascii="仿宋_GB2312" w:eastAsia="仿宋_GB2312"/>
      <w:kern w:val="56"/>
      <w:sz w:val="28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60" w:beforeAutospacing="0" w:after="9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  <w:vertAlign w:val="baseline"/>
    </w:rPr>
  </w:style>
  <w:style w:type="character" w:styleId="9">
    <w:name w:val="page number"/>
    <w:basedOn w:val="7"/>
    <w:qFormat/>
    <w:uiPriority w:val="0"/>
  </w:style>
  <w:style w:type="character" w:styleId="10">
    <w:name w:val="FollowedHyperlink"/>
    <w:basedOn w:val="7"/>
    <w:qFormat/>
    <w:uiPriority w:val="0"/>
    <w:rPr>
      <w:color w:val="333333"/>
      <w:u w:val="single"/>
    </w:rPr>
  </w:style>
  <w:style w:type="character" w:styleId="11">
    <w:name w:val="Emphasis"/>
    <w:basedOn w:val="7"/>
    <w:qFormat/>
    <w:uiPriority w:val="0"/>
    <w:rPr>
      <w:vertAlign w:val="baseline"/>
    </w:rPr>
  </w:style>
  <w:style w:type="character" w:styleId="12">
    <w:name w:val="HTML Definition"/>
    <w:basedOn w:val="7"/>
    <w:qFormat/>
    <w:uiPriority w:val="0"/>
    <w:rPr>
      <w:vertAlign w:val="baseline"/>
    </w:rPr>
  </w:style>
  <w:style w:type="character" w:styleId="13">
    <w:name w:val="HTML Typewriter"/>
    <w:basedOn w:val="7"/>
    <w:qFormat/>
    <w:uiPriority w:val="0"/>
    <w:rPr>
      <w:rFonts w:ascii="Courier New" w:hAnsi="Courier New"/>
      <w:sz w:val="20"/>
      <w:vertAlign w:val="baseline"/>
    </w:rPr>
  </w:style>
  <w:style w:type="character" w:styleId="14">
    <w:name w:val="HTML Acronym"/>
    <w:basedOn w:val="7"/>
    <w:qFormat/>
    <w:uiPriority w:val="0"/>
    <w:rPr>
      <w:vertAlign w:val="baseline"/>
    </w:rPr>
  </w:style>
  <w:style w:type="character" w:styleId="15">
    <w:name w:val="HTML Variable"/>
    <w:basedOn w:val="7"/>
    <w:qFormat/>
    <w:uiPriority w:val="0"/>
    <w:rPr>
      <w:vertAlign w:val="baseline"/>
    </w:rPr>
  </w:style>
  <w:style w:type="character" w:styleId="16">
    <w:name w:val="Hyperlink"/>
    <w:basedOn w:val="7"/>
    <w:qFormat/>
    <w:uiPriority w:val="0"/>
    <w:rPr>
      <w:color w:val="333333"/>
      <w:u w:val="none"/>
    </w:rPr>
  </w:style>
  <w:style w:type="character" w:styleId="17">
    <w:name w:val="HTML Code"/>
    <w:basedOn w:val="7"/>
    <w:qFormat/>
    <w:uiPriority w:val="0"/>
    <w:rPr>
      <w:rFonts w:ascii="Lucida Console" w:hAnsi="Lucida Console" w:eastAsia="Lucida Console" w:cs="Lucida Console"/>
      <w:sz w:val="20"/>
      <w:vertAlign w:val="baseline"/>
    </w:rPr>
  </w:style>
  <w:style w:type="character" w:styleId="18">
    <w:name w:val="HTML Cite"/>
    <w:basedOn w:val="7"/>
    <w:qFormat/>
    <w:uiPriority w:val="0"/>
    <w:rPr>
      <w:vertAlign w:val="baseline"/>
    </w:rPr>
  </w:style>
  <w:style w:type="character" w:styleId="19">
    <w:name w:val="HTML Keyboard"/>
    <w:basedOn w:val="7"/>
    <w:qFormat/>
    <w:uiPriority w:val="0"/>
    <w:rPr>
      <w:rFonts w:ascii="Courier New" w:hAnsi="Courier New"/>
      <w:sz w:val="20"/>
      <w:vertAlign w:val="baseline"/>
    </w:rPr>
  </w:style>
  <w:style w:type="character" w:styleId="20">
    <w:name w:val="HTML Sample"/>
    <w:basedOn w:val="7"/>
    <w:qFormat/>
    <w:uiPriority w:val="0"/>
    <w:rPr>
      <w:rFonts w:ascii="Courier New" w:hAnsi="Courier New"/>
      <w:vertAlign w:val="baseline"/>
    </w:rPr>
  </w:style>
  <w:style w:type="character" w:customStyle="1" w:styleId="22">
    <w:name w:val="item-name4"/>
    <w:basedOn w:val="7"/>
    <w:qFormat/>
    <w:uiPriority w:val="0"/>
  </w:style>
  <w:style w:type="character" w:customStyle="1" w:styleId="23">
    <w:name w:val="right"/>
    <w:basedOn w:val="7"/>
    <w:qFormat/>
    <w:uiPriority w:val="0"/>
  </w:style>
  <w:style w:type="character" w:customStyle="1" w:styleId="24">
    <w:name w:val="left"/>
    <w:basedOn w:val="7"/>
    <w:qFormat/>
    <w:uiPriority w:val="0"/>
  </w:style>
  <w:style w:type="character" w:customStyle="1" w:styleId="25">
    <w:name w:val="info"/>
    <w:basedOn w:val="7"/>
    <w:qFormat/>
    <w:uiPriority w:val="0"/>
    <w:rPr>
      <w:color w:val="555555"/>
    </w:rPr>
  </w:style>
  <w:style w:type="character" w:customStyle="1" w:styleId="26">
    <w:name w:val="hover"/>
    <w:basedOn w:val="7"/>
    <w:qFormat/>
    <w:uiPriority w:val="0"/>
    <w:rPr>
      <w:color w:val="557EE7"/>
    </w:rPr>
  </w:style>
  <w:style w:type="character" w:customStyle="1" w:styleId="27">
    <w:name w:val="pubdate-day"/>
    <w:basedOn w:val="7"/>
    <w:qFormat/>
    <w:uiPriority w:val="0"/>
    <w:rPr>
      <w:shd w:val="clear" w:fill="F2F2F2"/>
    </w:rPr>
  </w:style>
  <w:style w:type="character" w:customStyle="1" w:styleId="28">
    <w:name w:val="pubdate-month"/>
    <w:basedOn w:val="7"/>
    <w:qFormat/>
    <w:uiPriority w:val="0"/>
    <w:rPr>
      <w:color w:val="FFFFFF"/>
      <w:sz w:val="24"/>
      <w:szCs w:val="24"/>
      <w:shd w:val="clear" w:fill="CC0000"/>
    </w:rPr>
  </w:style>
  <w:style w:type="character" w:customStyle="1" w:styleId="29">
    <w:name w:val="hover22"/>
    <w:basedOn w:val="7"/>
    <w:qFormat/>
    <w:uiPriority w:val="0"/>
    <w:rPr>
      <w:color w:val="0182C6"/>
    </w:rPr>
  </w:style>
  <w:style w:type="paragraph" w:customStyle="1" w:styleId="30">
    <w:name w:val="_Style 29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31">
    <w:name w:val="_Style 30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32">
    <w:name w:val="bds_more"/>
    <w:basedOn w:val="7"/>
    <w:qFormat/>
    <w:uiPriority w:val="0"/>
  </w:style>
  <w:style w:type="character" w:customStyle="1" w:styleId="33">
    <w:name w:val="bds_more1"/>
    <w:basedOn w:val="7"/>
    <w:qFormat/>
    <w:uiPriority w:val="0"/>
    <w:rPr>
      <w:rFonts w:hint="eastAsia" w:ascii="宋体" w:hAnsi="宋体" w:eastAsia="宋体" w:cs="宋体"/>
    </w:rPr>
  </w:style>
  <w:style w:type="character" w:customStyle="1" w:styleId="34">
    <w:name w:val="bds_more2"/>
    <w:basedOn w:val="7"/>
    <w:qFormat/>
    <w:uiPriority w:val="0"/>
  </w:style>
  <w:style w:type="character" w:customStyle="1" w:styleId="35">
    <w:name w:val="bds_nopic"/>
    <w:basedOn w:val="7"/>
    <w:qFormat/>
    <w:uiPriority w:val="0"/>
  </w:style>
  <w:style w:type="character" w:customStyle="1" w:styleId="36">
    <w:name w:val="bds_nopic1"/>
    <w:basedOn w:val="7"/>
    <w:qFormat/>
    <w:uiPriority w:val="0"/>
  </w:style>
  <w:style w:type="character" w:customStyle="1" w:styleId="37">
    <w:name w:val="bds_nopic2"/>
    <w:basedOn w:val="7"/>
    <w:qFormat/>
    <w:uiPriority w:val="0"/>
  </w:style>
  <w:style w:type="character" w:customStyle="1" w:styleId="38">
    <w:name w:val="item-name"/>
    <w:basedOn w:val="7"/>
    <w:qFormat/>
    <w:uiPriority w:val="0"/>
  </w:style>
  <w:style w:type="character" w:customStyle="1" w:styleId="39">
    <w:name w:val="item-name1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qzsy</dc:creator>
  <cp:lastModifiedBy>可无°</cp:lastModifiedBy>
  <cp:lastPrinted>2017-09-27T02:27:00Z</cp:lastPrinted>
  <dcterms:modified xsi:type="dcterms:W3CDTF">2018-04-08T02:40:35Z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