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关于做好201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年高级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会计师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职务任职资格评审推荐工作的通知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接省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财政厅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知，201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年福建省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正高级</w:t>
      </w:r>
      <w:r>
        <w:rPr>
          <w:rFonts w:hint="eastAsia" w:ascii="仿宋_GB2312" w:hAnsi="仿宋_GB2312" w:eastAsia="仿宋_GB2312" w:cs="仿宋_GB2312"/>
          <w:sz w:val="32"/>
          <w:szCs w:val="32"/>
        </w:rPr>
        <w:t>高级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会计师、高级会计师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职务任职资格评审将于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2019年上</w:t>
      </w:r>
      <w:r>
        <w:rPr>
          <w:rFonts w:hint="eastAsia" w:ascii="仿宋_GB2312" w:hAnsi="仿宋_GB2312" w:eastAsia="仿宋_GB2312" w:cs="仿宋_GB2312"/>
          <w:sz w:val="32"/>
          <w:szCs w:val="32"/>
        </w:rPr>
        <w:t>半年进行。现就做好评审推荐工作的相关事项通知如下：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一、评审对象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1.申报正高级高级会计师职务，须符合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《关于修订福建省享受教授、研究员待遇高级会计师评审办法（试行）的通知》（闽财会〔2017〕8号）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的财会系列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专业技术职务任职条件，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且尚未达到法定退休年龄的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会计人员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2.申报高级会计师职务，须符合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《福建省高级会计师职务任职资格评审办法（试行）》（闽财会〔2004〕30号）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的财会系列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专业技术职务任职条件，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且尚未达到法定退休年龄的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会计人员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二、任职年限规定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任职年限的计算截止时间为201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三、工作安排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日，申报人员到校人事处（行政办公楼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905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室）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报名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.2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26日至3月5日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</w:t>
      </w:r>
      <w:r>
        <w:rPr>
          <w:rFonts w:hint="eastAsia" w:ascii="仿宋_GB2312" w:hAnsi="仿宋_GB2312" w:eastAsia="仿宋_GB2312" w:cs="仿宋_GB2312"/>
          <w:sz w:val="32"/>
          <w:szCs w:val="32"/>
        </w:rPr>
        <w:t>关单位审核本单位申报人员的申报条件和材料，申报材料在本单位公示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7日前</w:t>
      </w:r>
      <w:r>
        <w:rPr>
          <w:rFonts w:hint="eastAsia" w:ascii="仿宋_GB2312" w:hAnsi="仿宋_GB2312" w:eastAsia="仿宋_GB2312" w:cs="仿宋_GB2312"/>
          <w:sz w:val="32"/>
          <w:szCs w:val="32"/>
        </w:rPr>
        <w:t>，人事处审核任职资格和材料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学校评议推荐申报人选。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4.3月13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</w:rPr>
        <w:t>，推荐申报人选简明表在校园网公示。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日，人事处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将申报材料报送</w:t>
      </w:r>
      <w:r>
        <w:rPr>
          <w:rFonts w:hint="eastAsia" w:ascii="仿宋_GB2312" w:hAnsi="仿宋_GB2312" w:eastAsia="仿宋_GB2312" w:cs="仿宋_GB2312"/>
          <w:sz w:val="32"/>
          <w:szCs w:val="32"/>
        </w:rPr>
        <w:t>省市相关部门。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38" w:leftChars="304" w:hanging="1600" w:hangingChars="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38" w:leftChars="304" w:hanging="1600" w:hangingChars="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关于2018年福建省正高级会计师评审申报工作有关事项的通知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</w:p>
    <w:p>
      <w:pPr>
        <w:pStyle w:val="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36" w:leftChars="760" w:hanging="640" w:hanging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《关于2018年福建省高级会计师职务任职资格评审申报工作有关事项的通知》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人事处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05CE07"/>
    <w:multiLevelType w:val="singleLevel"/>
    <w:tmpl w:val="CB05CE0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A3F45"/>
    <w:rsid w:val="69BB2B72"/>
    <w:rsid w:val="6A1A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paragraph" w:customStyle="1" w:styleId="6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2019-02-25T03:19:00Z</dcterms:created>
  <dc:creator>连明伟</dc:creator>
  <cp:lastModifiedBy>连明伟</cp:lastModifiedBy>
  <dcterms:modified xsi:type="dcterms:W3CDTF">2019-02-25T04:03:22Z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