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5C570">
      <w:pPr>
        <w:ind w:firstLine="1572"/>
        <w:rPr>
          <w:rFonts w:hint="eastAsia" w:ascii="宋体" w:hAnsi="宋体"/>
          <w:b/>
          <w:w w:val="150"/>
          <w:sz w:val="52"/>
        </w:rPr>
      </w:pPr>
    </w:p>
    <w:p w14:paraId="3D7409CB">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27A87BC0">
      <w:pPr>
        <w:rPr>
          <w:rFonts w:hint="eastAsia" w:ascii="宋体" w:hAnsi="宋体"/>
          <w:b/>
          <w:bCs/>
          <w:sz w:val="48"/>
          <w:szCs w:val="48"/>
        </w:rPr>
      </w:pPr>
    </w:p>
    <w:p w14:paraId="05A047C6">
      <w:pPr>
        <w:rPr>
          <w:rFonts w:hint="eastAsia" w:ascii="宋体" w:hAnsi="宋体"/>
          <w:sz w:val="24"/>
        </w:rPr>
      </w:pPr>
    </w:p>
    <w:p w14:paraId="70EE344B">
      <w:pPr>
        <w:tabs>
          <w:tab w:val="left" w:pos="1140"/>
        </w:tabs>
        <w:ind w:firstLine="1510" w:firstLineChars="472"/>
        <w:rPr>
          <w:rFonts w:hint="eastAsia" w:ascii="宋体" w:hAnsi="宋体"/>
          <w:sz w:val="32"/>
        </w:rPr>
      </w:pPr>
    </w:p>
    <w:p w14:paraId="7D591861">
      <w:pPr>
        <w:pStyle w:val="15"/>
      </w:pPr>
    </w:p>
    <w:p w14:paraId="5E093A3F"/>
    <w:p w14:paraId="230C6A37">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rPr>
        <w:t>202402</w:t>
      </w:r>
      <w:r>
        <w:rPr>
          <w:rFonts w:hint="eastAsia" w:ascii="宋体" w:hAnsi="宋体" w:cs="Arial"/>
          <w:b/>
          <w:sz w:val="36"/>
          <w:szCs w:val="36"/>
          <w:u w:val="single"/>
        </w:rPr>
        <w:t xml:space="preserve">  </w:t>
      </w:r>
    </w:p>
    <w:p w14:paraId="2E5385F7">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透气性测试装置平台与配件材料      </w:t>
      </w:r>
    </w:p>
    <w:p w14:paraId="5547213B">
      <w:pPr>
        <w:rPr>
          <w:rFonts w:hint="eastAsia" w:ascii="宋体" w:hAnsi="宋体"/>
          <w:sz w:val="24"/>
        </w:rPr>
      </w:pPr>
    </w:p>
    <w:p w14:paraId="24D2BFBC">
      <w:pPr>
        <w:rPr>
          <w:rFonts w:hint="eastAsia" w:ascii="宋体" w:hAnsi="宋体"/>
        </w:rPr>
      </w:pPr>
    </w:p>
    <w:p w14:paraId="441246F8">
      <w:pPr>
        <w:rPr>
          <w:rFonts w:hint="eastAsia" w:ascii="宋体" w:hAnsi="宋体"/>
        </w:rPr>
      </w:pPr>
    </w:p>
    <w:p w14:paraId="0C39705D">
      <w:pPr>
        <w:rPr>
          <w:rFonts w:hint="eastAsia" w:ascii="宋体" w:hAnsi="宋体"/>
        </w:rPr>
      </w:pPr>
    </w:p>
    <w:p w14:paraId="12985237">
      <w:pPr>
        <w:ind w:firstLine="1792" w:firstLineChars="498"/>
        <w:rPr>
          <w:rFonts w:hint="eastAsia" w:ascii="宋体" w:hAnsi="宋体"/>
          <w:sz w:val="36"/>
        </w:rPr>
      </w:pPr>
    </w:p>
    <w:p w14:paraId="7896C4D2">
      <w:pPr>
        <w:pStyle w:val="15"/>
      </w:pPr>
    </w:p>
    <w:p w14:paraId="4B099902">
      <w:pPr>
        <w:rPr>
          <w:rFonts w:hint="eastAsia" w:ascii="宋体" w:hAnsi="宋体"/>
          <w:sz w:val="36"/>
        </w:rPr>
      </w:pPr>
    </w:p>
    <w:p w14:paraId="4A3FD125">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1C84DF92">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2024年7月</w:t>
      </w:r>
    </w:p>
    <w:p w14:paraId="04BEFF3D">
      <w:pPr>
        <w:pStyle w:val="24"/>
      </w:pPr>
    </w:p>
    <w:p w14:paraId="2E5267D5">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2A661159">
          <w:pPr>
            <w:jc w:val="center"/>
          </w:pPr>
        </w:p>
        <w:p w14:paraId="28B45B4D">
          <w:pPr>
            <w:pStyle w:val="12"/>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2A1F55E4">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F2ED928">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34D9865">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2DC0B66">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6EADFE13">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23F91DAF">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26F482F1">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0D500C27">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52EEFB46">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352A94BB">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3D989DC7">
      <w:pPr>
        <w:spacing w:line="440" w:lineRule="exact"/>
        <w:rPr>
          <w:rFonts w:hint="eastAsia" w:ascii="宋体" w:hAnsi="宋体" w:cs="宋体"/>
          <w:sz w:val="28"/>
          <w:szCs w:val="28"/>
        </w:rPr>
      </w:pPr>
    </w:p>
    <w:p w14:paraId="22E9BEF3"/>
    <w:p w14:paraId="7C4F3A14"/>
    <w:p w14:paraId="06740E40"/>
    <w:p w14:paraId="2D535FD4"/>
    <w:p w14:paraId="729012CB"/>
    <w:p w14:paraId="1C2DDA3A"/>
    <w:p w14:paraId="2619ACE0"/>
    <w:p w14:paraId="4209E3FE"/>
    <w:p w14:paraId="107C6037">
      <w:pPr>
        <w:pStyle w:val="15"/>
      </w:pPr>
    </w:p>
    <w:p w14:paraId="0E83E8C3"/>
    <w:p w14:paraId="75853EF4">
      <w:pPr>
        <w:pStyle w:val="15"/>
      </w:pPr>
    </w:p>
    <w:p w14:paraId="13CD06BD"/>
    <w:p w14:paraId="3B8829F2">
      <w:pPr>
        <w:pStyle w:val="24"/>
        <w:rPr>
          <w:color w:val="auto"/>
        </w:rPr>
      </w:pPr>
    </w:p>
    <w:p w14:paraId="71BE05F9">
      <w:pPr>
        <w:pStyle w:val="24"/>
        <w:rPr>
          <w:color w:val="auto"/>
        </w:rPr>
      </w:pPr>
    </w:p>
    <w:p w14:paraId="21F8123A">
      <w:pPr>
        <w:pStyle w:val="24"/>
        <w:rPr>
          <w:color w:val="auto"/>
        </w:rPr>
      </w:pPr>
    </w:p>
    <w:p w14:paraId="44DFFCC8">
      <w:pPr>
        <w:pStyle w:val="24"/>
        <w:rPr>
          <w:color w:val="auto"/>
        </w:rPr>
      </w:pPr>
    </w:p>
    <w:p w14:paraId="5FF169F5">
      <w:pPr>
        <w:pStyle w:val="24"/>
        <w:rPr>
          <w:color w:val="auto"/>
        </w:rPr>
      </w:pPr>
    </w:p>
    <w:p w14:paraId="4B7ACC05">
      <w:pPr>
        <w:pStyle w:val="24"/>
        <w:rPr>
          <w:color w:val="auto"/>
        </w:rPr>
      </w:pPr>
    </w:p>
    <w:p w14:paraId="40F1CADC">
      <w:pPr>
        <w:pStyle w:val="24"/>
        <w:rPr>
          <w:color w:val="auto"/>
        </w:rPr>
      </w:pPr>
    </w:p>
    <w:p w14:paraId="17003B1B">
      <w:pPr>
        <w:pStyle w:val="4"/>
        <w:spacing w:before="0" w:after="0" w:line="360" w:lineRule="auto"/>
        <w:jc w:val="center"/>
        <w:rPr>
          <w:rFonts w:hint="eastAsia" w:ascii="宋体" w:hAnsi="宋体" w:eastAsia="宋体"/>
          <w:sz w:val="36"/>
          <w:szCs w:val="36"/>
        </w:rPr>
      </w:pPr>
      <w:bookmarkStart w:id="0" w:name="_Toc134733479"/>
      <w:bookmarkStart w:id="1" w:name="_Toc26208"/>
      <w:bookmarkStart w:id="2" w:name="_Toc9763"/>
      <w:bookmarkStart w:id="3" w:name="_Toc18223"/>
      <w:bookmarkStart w:id="4" w:name="_Toc10914"/>
      <w:r>
        <w:rPr>
          <w:rFonts w:hint="eastAsia" w:ascii="宋体" w:hAnsi="宋体" w:eastAsia="宋体"/>
          <w:sz w:val="36"/>
          <w:szCs w:val="36"/>
        </w:rPr>
        <w:t>第一部分    询价邀请</w:t>
      </w:r>
      <w:bookmarkEnd w:id="0"/>
      <w:bookmarkEnd w:id="1"/>
      <w:bookmarkEnd w:id="2"/>
      <w:bookmarkEnd w:id="3"/>
      <w:bookmarkEnd w:id="4"/>
    </w:p>
    <w:p w14:paraId="7EE844D6">
      <w:pPr>
        <w:pStyle w:val="15"/>
        <w:spacing w:line="400" w:lineRule="exact"/>
        <w:ind w:firstLine="480" w:firstLineChars="200"/>
        <w:jc w:val="left"/>
        <w:rPr>
          <w:i w:val="0"/>
          <w:iCs w:val="0"/>
          <w:sz w:val="24"/>
          <w:szCs w:val="24"/>
        </w:rPr>
      </w:pPr>
      <w:bookmarkStart w:id="5" w:name="_Toc93397582"/>
      <w:bookmarkStart w:id="6" w:name="_Toc3785675"/>
      <w:bookmarkStart w:id="7" w:name="_Toc34789935"/>
      <w:bookmarkStart w:id="8" w:name="_Toc35941127"/>
      <w:bookmarkStart w:id="9" w:name="_Toc105389203"/>
      <w:bookmarkStart w:id="10" w:name="_Toc425276503"/>
      <w:bookmarkStart w:id="11" w:name="_Toc54513051"/>
      <w:bookmarkStart w:id="12" w:name="_Toc3785513"/>
      <w:bookmarkStart w:id="13" w:name="_Toc40761347"/>
      <w:bookmarkStart w:id="14" w:name="_Toc33775520"/>
      <w:bookmarkStart w:id="15" w:name="_Toc108260365"/>
      <w:bookmarkStart w:id="16" w:name="_Toc35068743"/>
      <w:bookmarkStart w:id="17" w:name="_Toc36146204"/>
      <w:bookmarkStart w:id="18" w:name="_Toc35622007"/>
      <w:bookmarkStart w:id="19" w:name="_Toc108257116"/>
      <w:bookmarkStart w:id="20" w:name="_Toc34664278"/>
      <w:bookmarkStart w:id="21" w:name="_Toc35222536"/>
      <w:bookmarkStart w:id="22" w:name="_Toc108257590"/>
      <w:bookmarkStart w:id="23" w:name="_Toc3785637"/>
      <w:bookmarkStart w:id="24" w:name="_Toc35071897"/>
      <w:bookmarkStart w:id="25" w:name="_Toc53570175"/>
      <w:bookmarkStart w:id="26" w:name="_Toc35107772"/>
      <w:bookmarkStart w:id="27" w:name="_Toc108257397"/>
      <w:bookmarkStart w:id="28" w:name="_Toc36123671"/>
      <w:bookmarkStart w:id="29" w:name="_Toc53335577"/>
      <w:bookmarkStart w:id="30" w:name="_Toc93397984"/>
      <w:bookmarkStart w:id="31" w:name="_Toc3785461"/>
      <w:bookmarkStart w:id="32" w:name="_Toc34745149"/>
      <w:bookmarkStart w:id="33" w:name="_Toc33953164"/>
      <w:bookmarkStart w:id="34" w:name="_Toc98672988"/>
      <w:bookmarkStart w:id="35" w:name="_Toc60130052"/>
      <w:bookmarkStart w:id="36" w:name="_Toc87857945"/>
      <w:bookmarkStart w:id="37" w:name="_Toc35742634"/>
      <w:bookmarkStart w:id="38" w:name="_Toc98731630"/>
      <w:bookmarkStart w:id="39" w:name="_Toc35599967"/>
      <w:bookmarkStart w:id="40" w:name="_Toc108257466"/>
      <w:bookmarkStart w:id="41" w:name="_Toc34703823"/>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2FA5B144">
      <w:pPr>
        <w:spacing w:line="400" w:lineRule="exact"/>
        <w:ind w:firstLine="480" w:firstLineChars="200"/>
        <w:rPr>
          <w:rFonts w:hint="eastAsia" w:ascii="宋体" w:hAnsi="宋体"/>
          <w:sz w:val="24"/>
        </w:rPr>
      </w:pPr>
      <w:r>
        <w:rPr>
          <w:rFonts w:hint="eastAsia" w:ascii="宋体" w:hAnsi="宋体"/>
          <w:sz w:val="24"/>
        </w:rPr>
        <w:t>一、项目基本情况</w:t>
      </w:r>
    </w:p>
    <w:p w14:paraId="028E4A5C">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202402   </w:t>
      </w:r>
    </w:p>
    <w:p w14:paraId="27C757EE">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hint="eastAsia" w:ascii="宋体" w:hAnsi="宋体"/>
          <w:color w:val="FF0000"/>
          <w:sz w:val="24"/>
          <w:u w:val="single"/>
        </w:rPr>
        <w:t>透气性测试装置平台与配件材料</w:t>
      </w:r>
      <w:r>
        <w:rPr>
          <w:rFonts w:hint="eastAsia" w:ascii="宋体" w:hAnsi="宋体"/>
          <w:bCs/>
          <w:color w:val="FF0000"/>
          <w:sz w:val="24"/>
          <w:u w:val="single"/>
        </w:rPr>
        <w:t xml:space="preserve">   </w:t>
      </w:r>
    </w:p>
    <w:p w14:paraId="25851B42">
      <w:pPr>
        <w:pStyle w:val="24"/>
        <w:ind w:firstLine="480" w:firstLineChars="200"/>
        <w:rPr>
          <w:rFonts w:hint="eastAsia"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49740</w:t>
      </w:r>
      <w:r>
        <w:rPr>
          <w:rFonts w:hint="eastAsia" w:ascii="宋体" w:hAnsi="宋体" w:eastAsia="宋体" w:cs="Times New Roman"/>
          <w:color w:val="FF0000"/>
          <w:kern w:val="2"/>
          <w:u w:val="single"/>
        </w:rPr>
        <w:t xml:space="preserve">元  </w:t>
      </w:r>
    </w:p>
    <w:p w14:paraId="7E737CA1">
      <w:pPr>
        <w:spacing w:after="156" w:afterLines="50" w:line="440" w:lineRule="exact"/>
        <w:ind w:firstLine="480" w:firstLineChars="200"/>
        <w:outlineLvl w:val="0"/>
        <w:rPr>
          <w:rFonts w:hint="eastAsia" w:ascii="宋体" w:hAnsi="宋体"/>
          <w:color w:val="FF0000"/>
          <w:sz w:val="24"/>
        </w:rPr>
      </w:pPr>
      <w:bookmarkStart w:id="42" w:name="_Toc13469"/>
      <w:bookmarkStart w:id="43" w:name="_Toc491700004"/>
      <w:bookmarkStart w:id="44" w:name="_Toc26626"/>
      <w:r>
        <w:rPr>
          <w:rFonts w:hint="eastAsia" w:ascii="宋体" w:hAnsi="宋体"/>
          <w:color w:val="FF0000"/>
          <w:sz w:val="24"/>
        </w:rPr>
        <w:t>采购需求</w:t>
      </w:r>
      <w:bookmarkEnd w:id="42"/>
      <w:bookmarkEnd w:id="43"/>
      <w:bookmarkEnd w:id="44"/>
      <w:r>
        <w:rPr>
          <w:rFonts w:hint="eastAsia" w:ascii="宋体" w:hAnsi="宋体"/>
          <w:color w:val="FF0000"/>
          <w:sz w:val="24"/>
        </w:rPr>
        <w:t>：</w:t>
      </w:r>
    </w:p>
    <w:p w14:paraId="7086DC96">
      <w:pPr>
        <w:rPr>
          <w:rFonts w:hint="eastAsia" w:ascii="宋体" w:hAnsi="宋体" w:cs="宋体"/>
          <w:b/>
          <w:bCs/>
          <w:szCs w:val="21"/>
        </w:rPr>
      </w:pPr>
      <w:r>
        <w:rPr>
          <w:rFonts w:hint="eastAsia"/>
          <w:b/>
          <w:bCs/>
        </w:rPr>
        <w:t>透气性测试装置平台与配件</w:t>
      </w:r>
      <w:r>
        <w:rPr>
          <w:rFonts w:hint="eastAsia" w:ascii="宋体" w:hAnsi="宋体" w:cs="宋体"/>
          <w:b/>
          <w:bCs/>
          <w:szCs w:val="21"/>
        </w:rPr>
        <w:t>器件清单：</w:t>
      </w:r>
    </w:p>
    <w:p w14:paraId="55A24C57">
      <w:pPr>
        <w:pStyle w:val="2"/>
        <w:spacing w:beforeLines="0" w:afterLines="0" w:line="240" w:lineRule="auto"/>
        <w:ind w:left="482" w:firstLine="480"/>
      </w:pPr>
    </w:p>
    <w:tbl>
      <w:tblPr>
        <w:tblStyle w:val="19"/>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999"/>
        <w:gridCol w:w="3040"/>
        <w:gridCol w:w="1131"/>
        <w:gridCol w:w="903"/>
        <w:gridCol w:w="1308"/>
      </w:tblGrid>
      <w:tr w14:paraId="204A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9" w:type="dxa"/>
          </w:tcPr>
          <w:p w14:paraId="675D66D4">
            <w:pPr>
              <w:jc w:val="center"/>
              <w:rPr>
                <w:rFonts w:hint="eastAsia" w:ascii="宋体" w:hAnsi="宋体" w:cs="宋体"/>
                <w:b/>
                <w:bCs/>
                <w:sz w:val="28"/>
                <w:szCs w:val="28"/>
              </w:rPr>
            </w:pPr>
            <w:bookmarkStart w:id="45" w:name="_Hlk171095109"/>
            <w:r>
              <w:rPr>
                <w:rFonts w:hint="eastAsia" w:ascii="宋体" w:hAnsi="宋体" w:cs="宋体"/>
                <w:b/>
                <w:bCs/>
                <w:sz w:val="24"/>
              </w:rPr>
              <w:t>序号</w:t>
            </w:r>
          </w:p>
        </w:tc>
        <w:tc>
          <w:tcPr>
            <w:tcW w:w="1999" w:type="dxa"/>
          </w:tcPr>
          <w:p w14:paraId="053ECF2D">
            <w:pPr>
              <w:jc w:val="center"/>
              <w:rPr>
                <w:rFonts w:hint="eastAsia" w:ascii="宋体" w:hAnsi="宋体" w:cs="宋体"/>
                <w:b/>
                <w:bCs/>
                <w:sz w:val="24"/>
              </w:rPr>
            </w:pPr>
            <w:r>
              <w:rPr>
                <w:rFonts w:hint="eastAsia" w:ascii="宋体" w:hAnsi="宋体" w:cs="宋体"/>
                <w:b/>
                <w:bCs/>
                <w:sz w:val="24"/>
              </w:rPr>
              <w:t>品目名称</w:t>
            </w:r>
          </w:p>
        </w:tc>
        <w:tc>
          <w:tcPr>
            <w:tcW w:w="3040" w:type="dxa"/>
          </w:tcPr>
          <w:p w14:paraId="559EA400">
            <w:pPr>
              <w:jc w:val="center"/>
              <w:rPr>
                <w:rFonts w:hint="eastAsia" w:ascii="宋体" w:hAnsi="宋体" w:cs="宋体"/>
                <w:b/>
                <w:bCs/>
                <w:sz w:val="24"/>
              </w:rPr>
            </w:pPr>
            <w:r>
              <w:rPr>
                <w:rFonts w:hint="eastAsia" w:ascii="宋体" w:hAnsi="宋体" w:cs="宋体"/>
                <w:b/>
                <w:bCs/>
                <w:sz w:val="24"/>
              </w:rPr>
              <w:t>规格型号</w:t>
            </w:r>
          </w:p>
        </w:tc>
        <w:tc>
          <w:tcPr>
            <w:tcW w:w="1131" w:type="dxa"/>
          </w:tcPr>
          <w:p w14:paraId="0A7A30C0">
            <w:pPr>
              <w:jc w:val="center"/>
              <w:rPr>
                <w:rFonts w:hint="eastAsia" w:ascii="宋体" w:hAnsi="宋体" w:cs="宋体"/>
                <w:b/>
                <w:bCs/>
                <w:sz w:val="24"/>
              </w:rPr>
            </w:pPr>
            <w:r>
              <w:rPr>
                <w:rFonts w:hint="eastAsia" w:ascii="宋体" w:hAnsi="宋体" w:cs="宋体"/>
                <w:b/>
                <w:bCs/>
                <w:sz w:val="24"/>
              </w:rPr>
              <w:t>单价（元）</w:t>
            </w:r>
          </w:p>
        </w:tc>
        <w:tc>
          <w:tcPr>
            <w:tcW w:w="901" w:type="dxa"/>
          </w:tcPr>
          <w:p w14:paraId="0CACD97F">
            <w:pPr>
              <w:jc w:val="center"/>
              <w:rPr>
                <w:rFonts w:hint="eastAsia" w:ascii="宋体" w:hAnsi="宋体" w:cs="宋体"/>
                <w:b/>
                <w:bCs/>
                <w:sz w:val="24"/>
              </w:rPr>
            </w:pPr>
            <w:r>
              <w:rPr>
                <w:rFonts w:hint="eastAsia" w:ascii="宋体" w:hAnsi="宋体" w:cs="宋体"/>
                <w:b/>
                <w:bCs/>
                <w:sz w:val="24"/>
              </w:rPr>
              <w:t>数量</w:t>
            </w:r>
          </w:p>
        </w:tc>
        <w:tc>
          <w:tcPr>
            <w:tcW w:w="1308" w:type="dxa"/>
          </w:tcPr>
          <w:p w14:paraId="5E2082E6">
            <w:pPr>
              <w:jc w:val="center"/>
              <w:rPr>
                <w:rFonts w:hint="eastAsia" w:ascii="宋体" w:hAnsi="宋体" w:cs="宋体"/>
                <w:b/>
                <w:bCs/>
                <w:sz w:val="24"/>
              </w:rPr>
            </w:pPr>
            <w:r>
              <w:rPr>
                <w:rFonts w:hint="eastAsia" w:ascii="宋体" w:hAnsi="宋体" w:cs="宋体"/>
                <w:b/>
                <w:bCs/>
                <w:sz w:val="24"/>
              </w:rPr>
              <w:t>小计（元）</w:t>
            </w:r>
          </w:p>
        </w:tc>
      </w:tr>
      <w:tr w14:paraId="7D0E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859" w:type="dxa"/>
          </w:tcPr>
          <w:p w14:paraId="69F74F26">
            <w:pPr>
              <w:jc w:val="center"/>
              <w:rPr>
                <w:rFonts w:hint="eastAsia" w:ascii="宋体" w:hAnsi="宋体" w:cs="宋体"/>
                <w:szCs w:val="21"/>
              </w:rPr>
            </w:pPr>
            <w:r>
              <w:rPr>
                <w:rFonts w:ascii="宋体" w:hAnsi="宋体" w:cs="宋体"/>
                <w:szCs w:val="21"/>
              </w:rPr>
              <w:t>1</w:t>
            </w:r>
          </w:p>
        </w:tc>
        <w:tc>
          <w:tcPr>
            <w:tcW w:w="1999" w:type="dxa"/>
          </w:tcPr>
          <w:p w14:paraId="4FA4618F">
            <w:pPr>
              <w:jc w:val="center"/>
              <w:rPr>
                <w:rFonts w:hint="eastAsia" w:ascii="等线" w:hAnsi="等线" w:eastAsia="等线"/>
                <w:szCs w:val="22"/>
              </w:rPr>
            </w:pPr>
            <w:r>
              <w:rPr>
                <w:rFonts w:hint="eastAsia" w:ascii="等线" w:hAnsi="等线" w:eastAsia="等线"/>
                <w:szCs w:val="22"/>
              </w:rPr>
              <w:t>透气性测试装置平台</w:t>
            </w:r>
          </w:p>
        </w:tc>
        <w:tc>
          <w:tcPr>
            <w:tcW w:w="3040" w:type="dxa"/>
          </w:tcPr>
          <w:p w14:paraId="703F9558">
            <w:pPr>
              <w:jc w:val="center"/>
              <w:rPr>
                <w:rFonts w:hint="eastAsia" w:ascii="宋体" w:hAnsi="宋体" w:cs="宋体"/>
                <w:szCs w:val="21"/>
              </w:rPr>
            </w:pPr>
            <w:r>
              <w:rPr>
                <w:rFonts w:hint="eastAsia" w:ascii="宋体" w:hAnsi="宋体" w:cs="宋体"/>
                <w:szCs w:val="21"/>
              </w:rPr>
              <w:t>试制（含安装，设计）</w:t>
            </w:r>
          </w:p>
        </w:tc>
        <w:tc>
          <w:tcPr>
            <w:tcW w:w="1131" w:type="dxa"/>
          </w:tcPr>
          <w:p w14:paraId="143C5B64">
            <w:pPr>
              <w:jc w:val="center"/>
              <w:rPr>
                <w:rFonts w:hint="eastAsia" w:ascii="宋体" w:hAnsi="宋体" w:cs="宋体"/>
                <w:szCs w:val="21"/>
              </w:rPr>
            </w:pPr>
            <w:r>
              <w:rPr>
                <w:rFonts w:ascii="宋体" w:hAnsi="宋体" w:cs="宋体"/>
                <w:szCs w:val="21"/>
              </w:rPr>
              <w:t>1400</w:t>
            </w:r>
            <w:r>
              <w:rPr>
                <w:rFonts w:hint="eastAsia" w:ascii="宋体" w:hAnsi="宋体" w:cs="宋体"/>
                <w:szCs w:val="21"/>
              </w:rPr>
              <w:t>0</w:t>
            </w:r>
          </w:p>
        </w:tc>
        <w:tc>
          <w:tcPr>
            <w:tcW w:w="901" w:type="dxa"/>
          </w:tcPr>
          <w:p w14:paraId="6A8AC03A">
            <w:pPr>
              <w:jc w:val="center"/>
              <w:rPr>
                <w:rFonts w:hint="eastAsia" w:ascii="宋体" w:hAnsi="宋体" w:cs="宋体"/>
                <w:szCs w:val="21"/>
              </w:rPr>
            </w:pPr>
            <w:r>
              <w:rPr>
                <w:rFonts w:hint="eastAsia" w:ascii="宋体" w:hAnsi="宋体" w:cs="宋体"/>
                <w:szCs w:val="21"/>
              </w:rPr>
              <w:t>1台</w:t>
            </w:r>
          </w:p>
        </w:tc>
        <w:tc>
          <w:tcPr>
            <w:tcW w:w="1308" w:type="dxa"/>
          </w:tcPr>
          <w:p w14:paraId="67FD540C">
            <w:pPr>
              <w:jc w:val="center"/>
              <w:rPr>
                <w:rFonts w:hint="eastAsia" w:ascii="宋体" w:hAnsi="宋体" w:cs="宋体"/>
                <w:szCs w:val="21"/>
              </w:rPr>
            </w:pPr>
            <w:r>
              <w:rPr>
                <w:rFonts w:ascii="宋体" w:hAnsi="宋体" w:cs="宋体"/>
                <w:szCs w:val="21"/>
              </w:rPr>
              <w:t>140</w:t>
            </w:r>
            <w:r>
              <w:rPr>
                <w:rFonts w:hint="eastAsia" w:ascii="宋体" w:hAnsi="宋体" w:cs="宋体"/>
                <w:szCs w:val="21"/>
              </w:rPr>
              <w:t>00</w:t>
            </w:r>
          </w:p>
          <w:p w14:paraId="7C8E4E89">
            <w:pPr>
              <w:jc w:val="center"/>
              <w:rPr>
                <w:rFonts w:hint="eastAsia" w:ascii="宋体" w:hAnsi="宋体" w:cs="宋体"/>
                <w:szCs w:val="21"/>
              </w:rPr>
            </w:pPr>
          </w:p>
          <w:p w14:paraId="7A67D979">
            <w:pPr>
              <w:jc w:val="center"/>
              <w:rPr>
                <w:rFonts w:hint="eastAsia" w:ascii="宋体" w:hAnsi="宋体" w:cs="宋体"/>
                <w:szCs w:val="21"/>
              </w:rPr>
            </w:pPr>
          </w:p>
        </w:tc>
      </w:tr>
      <w:tr w14:paraId="0B11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59" w:type="dxa"/>
          </w:tcPr>
          <w:p w14:paraId="418BB8E2">
            <w:pPr>
              <w:jc w:val="center"/>
              <w:rPr>
                <w:rFonts w:hint="eastAsia" w:ascii="宋体" w:hAnsi="宋体" w:cs="宋体"/>
                <w:szCs w:val="21"/>
              </w:rPr>
            </w:pPr>
            <w:r>
              <w:rPr>
                <w:rFonts w:ascii="宋体" w:hAnsi="宋体" w:cs="宋体"/>
                <w:szCs w:val="21"/>
              </w:rPr>
              <w:t>2</w:t>
            </w:r>
          </w:p>
        </w:tc>
        <w:tc>
          <w:tcPr>
            <w:tcW w:w="1999" w:type="dxa"/>
          </w:tcPr>
          <w:p w14:paraId="28409723">
            <w:pPr>
              <w:jc w:val="center"/>
              <w:rPr>
                <w:rFonts w:hint="eastAsia" w:ascii="宋体" w:hAnsi="宋体" w:cs="宋体"/>
                <w:szCs w:val="21"/>
              </w:rPr>
            </w:pPr>
            <w:r>
              <w:rPr>
                <w:rFonts w:ascii="等线" w:hAnsi="等线" w:eastAsia="等线"/>
                <w:szCs w:val="22"/>
              </w:rPr>
              <w:t>高性能真空泵</w:t>
            </w:r>
          </w:p>
        </w:tc>
        <w:tc>
          <w:tcPr>
            <w:tcW w:w="3040" w:type="dxa"/>
          </w:tcPr>
          <w:p w14:paraId="50F2D5CE">
            <w:pPr>
              <w:jc w:val="center"/>
              <w:rPr>
                <w:rFonts w:hint="eastAsia" w:ascii="宋体" w:hAnsi="宋体" w:cs="宋体"/>
                <w:szCs w:val="21"/>
              </w:rPr>
            </w:pPr>
            <w:r>
              <w:rPr>
                <w:rFonts w:hint="eastAsia" w:ascii="宋体" w:hAnsi="宋体" w:cs="宋体"/>
                <w:szCs w:val="21"/>
              </w:rPr>
              <w:t>EVE-TR25AC3</w:t>
            </w:r>
          </w:p>
        </w:tc>
        <w:tc>
          <w:tcPr>
            <w:tcW w:w="1131" w:type="dxa"/>
          </w:tcPr>
          <w:p w14:paraId="3C2566C6">
            <w:pPr>
              <w:jc w:val="center"/>
              <w:rPr>
                <w:rFonts w:hint="eastAsia" w:ascii="宋体" w:hAnsi="宋体" w:cs="宋体"/>
                <w:szCs w:val="21"/>
              </w:rPr>
            </w:pPr>
            <w:r>
              <w:rPr>
                <w:rFonts w:hint="eastAsia" w:ascii="宋体" w:hAnsi="宋体" w:cs="宋体"/>
                <w:szCs w:val="21"/>
              </w:rPr>
              <w:t>5400</w:t>
            </w:r>
          </w:p>
        </w:tc>
        <w:tc>
          <w:tcPr>
            <w:tcW w:w="901" w:type="dxa"/>
          </w:tcPr>
          <w:p w14:paraId="01E48CE1">
            <w:pPr>
              <w:jc w:val="center"/>
              <w:rPr>
                <w:rFonts w:hint="eastAsia" w:ascii="宋体" w:hAnsi="宋体" w:cs="宋体"/>
                <w:szCs w:val="21"/>
              </w:rPr>
            </w:pPr>
            <w:r>
              <w:rPr>
                <w:rFonts w:ascii="宋体" w:hAnsi="宋体" w:cs="宋体"/>
                <w:szCs w:val="21"/>
              </w:rPr>
              <w:t>1</w:t>
            </w:r>
            <w:r>
              <w:rPr>
                <w:rFonts w:hint="eastAsia" w:ascii="宋体" w:hAnsi="宋体" w:cs="宋体"/>
                <w:szCs w:val="21"/>
              </w:rPr>
              <w:t>台</w:t>
            </w:r>
          </w:p>
        </w:tc>
        <w:tc>
          <w:tcPr>
            <w:tcW w:w="1308" w:type="dxa"/>
          </w:tcPr>
          <w:p w14:paraId="37FD4A23">
            <w:pPr>
              <w:jc w:val="center"/>
              <w:rPr>
                <w:rFonts w:hint="eastAsia" w:ascii="宋体" w:hAnsi="宋体" w:cs="宋体"/>
                <w:szCs w:val="21"/>
              </w:rPr>
            </w:pPr>
            <w:r>
              <w:rPr>
                <w:rFonts w:hint="eastAsia" w:ascii="宋体" w:hAnsi="宋体" w:cs="宋体"/>
                <w:szCs w:val="21"/>
              </w:rPr>
              <w:t>5400</w:t>
            </w:r>
          </w:p>
        </w:tc>
      </w:tr>
      <w:tr w14:paraId="2A19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59" w:type="dxa"/>
          </w:tcPr>
          <w:p w14:paraId="4B084ACC">
            <w:pPr>
              <w:jc w:val="center"/>
              <w:rPr>
                <w:rFonts w:hint="eastAsia" w:ascii="宋体" w:hAnsi="宋体" w:cs="宋体"/>
                <w:szCs w:val="21"/>
              </w:rPr>
            </w:pPr>
            <w:r>
              <w:rPr>
                <w:rFonts w:ascii="宋体" w:hAnsi="宋体" w:cs="宋体"/>
                <w:szCs w:val="21"/>
              </w:rPr>
              <w:t>3</w:t>
            </w:r>
          </w:p>
        </w:tc>
        <w:tc>
          <w:tcPr>
            <w:tcW w:w="1999" w:type="dxa"/>
          </w:tcPr>
          <w:p w14:paraId="182A47E2">
            <w:pPr>
              <w:jc w:val="center"/>
              <w:rPr>
                <w:rFonts w:hint="eastAsia" w:ascii="宋体" w:hAnsi="宋体" w:cs="宋体"/>
                <w:szCs w:val="21"/>
              </w:rPr>
            </w:pPr>
            <w:r>
              <w:rPr>
                <w:rFonts w:ascii="等线" w:hAnsi="等线" w:eastAsia="等线"/>
                <w:szCs w:val="22"/>
              </w:rPr>
              <w:t>不同</w:t>
            </w:r>
            <w:r>
              <w:rPr>
                <w:rFonts w:hint="eastAsia" w:ascii="等线" w:hAnsi="等线" w:eastAsia="等线"/>
                <w:szCs w:val="22"/>
              </w:rPr>
              <w:t>量程高精</w:t>
            </w:r>
            <w:r>
              <w:rPr>
                <w:rFonts w:ascii="等线" w:hAnsi="等线" w:eastAsia="等线"/>
                <w:szCs w:val="22"/>
              </w:rPr>
              <w:t>压差表</w:t>
            </w:r>
          </w:p>
        </w:tc>
        <w:tc>
          <w:tcPr>
            <w:tcW w:w="3040" w:type="dxa"/>
          </w:tcPr>
          <w:p w14:paraId="29145F6D">
            <w:pPr>
              <w:jc w:val="center"/>
              <w:rPr>
                <w:rFonts w:hint="eastAsia" w:ascii="宋体" w:hAnsi="宋体" w:cs="宋体"/>
                <w:szCs w:val="21"/>
              </w:rPr>
            </w:pPr>
            <w:r>
              <w:rPr>
                <w:rFonts w:hint="eastAsia" w:ascii="宋体" w:hAnsi="宋体" w:cs="宋体"/>
                <w:szCs w:val="21"/>
              </w:rPr>
              <w:t>ZSE20AF-A-M5-JB-X576</w:t>
            </w:r>
          </w:p>
          <w:p w14:paraId="0D9DA687">
            <w:pPr>
              <w:jc w:val="center"/>
              <w:rPr>
                <w:rFonts w:hint="eastAsia" w:ascii="宋体" w:hAnsi="宋体" w:cs="宋体"/>
                <w:szCs w:val="21"/>
              </w:rPr>
            </w:pPr>
            <w:r>
              <w:rPr>
                <w:rFonts w:hint="eastAsia" w:ascii="宋体" w:hAnsi="宋体" w:cs="宋体"/>
                <w:szCs w:val="21"/>
              </w:rPr>
              <w:t>0-1000Pa；0-2000Pa</w:t>
            </w:r>
          </w:p>
          <w:p w14:paraId="740A38EB">
            <w:pPr>
              <w:jc w:val="center"/>
              <w:rPr>
                <w:rFonts w:hint="eastAsia" w:ascii="宋体" w:hAnsi="宋体" w:cs="宋体"/>
                <w:szCs w:val="21"/>
              </w:rPr>
            </w:pPr>
            <w:r>
              <w:rPr>
                <w:rFonts w:hint="eastAsia" w:ascii="宋体" w:hAnsi="宋体" w:cs="宋体"/>
                <w:szCs w:val="21"/>
              </w:rPr>
              <w:t>0-5000</w:t>
            </w:r>
            <w:r>
              <w:rPr>
                <w:rFonts w:ascii="宋体" w:hAnsi="宋体" w:cs="宋体"/>
                <w:szCs w:val="21"/>
              </w:rPr>
              <w:t>P</w:t>
            </w:r>
            <w:r>
              <w:rPr>
                <w:rFonts w:hint="eastAsia" w:ascii="宋体" w:hAnsi="宋体" w:cs="宋体"/>
                <w:szCs w:val="21"/>
              </w:rPr>
              <w:t>a</w:t>
            </w:r>
          </w:p>
        </w:tc>
        <w:tc>
          <w:tcPr>
            <w:tcW w:w="1131" w:type="dxa"/>
          </w:tcPr>
          <w:p w14:paraId="139367B3">
            <w:pPr>
              <w:jc w:val="center"/>
              <w:rPr>
                <w:rFonts w:hint="eastAsia" w:ascii="宋体" w:hAnsi="宋体" w:cs="宋体"/>
                <w:szCs w:val="21"/>
              </w:rPr>
            </w:pPr>
            <w:r>
              <w:rPr>
                <w:rFonts w:hint="eastAsia" w:ascii="宋体" w:hAnsi="宋体" w:cs="宋体"/>
                <w:szCs w:val="21"/>
              </w:rPr>
              <w:t>1200</w:t>
            </w:r>
          </w:p>
        </w:tc>
        <w:tc>
          <w:tcPr>
            <w:tcW w:w="901" w:type="dxa"/>
          </w:tcPr>
          <w:p w14:paraId="18FE0836">
            <w:pPr>
              <w:jc w:val="center"/>
              <w:rPr>
                <w:rFonts w:hint="eastAsia" w:ascii="宋体" w:hAnsi="宋体" w:cs="宋体"/>
                <w:szCs w:val="21"/>
              </w:rPr>
            </w:pPr>
            <w:r>
              <w:rPr>
                <w:rFonts w:ascii="宋体" w:hAnsi="宋体" w:cs="宋体"/>
                <w:szCs w:val="21"/>
              </w:rPr>
              <w:t>5</w:t>
            </w:r>
            <w:r>
              <w:rPr>
                <w:rFonts w:hint="eastAsia" w:ascii="宋体" w:hAnsi="宋体" w:cs="宋体"/>
                <w:szCs w:val="21"/>
              </w:rPr>
              <w:t>块</w:t>
            </w:r>
          </w:p>
        </w:tc>
        <w:tc>
          <w:tcPr>
            <w:tcW w:w="1308" w:type="dxa"/>
          </w:tcPr>
          <w:p w14:paraId="648DAC59">
            <w:pPr>
              <w:jc w:val="center"/>
              <w:rPr>
                <w:rFonts w:hint="eastAsia" w:ascii="宋体" w:hAnsi="宋体" w:cs="宋体"/>
                <w:szCs w:val="21"/>
              </w:rPr>
            </w:pPr>
            <w:r>
              <w:rPr>
                <w:rFonts w:ascii="宋体" w:hAnsi="宋体" w:cs="宋体"/>
                <w:szCs w:val="21"/>
              </w:rPr>
              <w:t>60</w:t>
            </w:r>
            <w:r>
              <w:rPr>
                <w:rFonts w:hint="eastAsia" w:ascii="宋体" w:hAnsi="宋体" w:cs="宋体"/>
                <w:szCs w:val="21"/>
              </w:rPr>
              <w:t>00</w:t>
            </w:r>
          </w:p>
        </w:tc>
      </w:tr>
      <w:tr w14:paraId="2A67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9" w:type="dxa"/>
          </w:tcPr>
          <w:p w14:paraId="3875A88F">
            <w:pPr>
              <w:jc w:val="center"/>
              <w:rPr>
                <w:rFonts w:hint="eastAsia" w:ascii="宋体" w:hAnsi="宋体" w:cs="宋体"/>
                <w:szCs w:val="21"/>
              </w:rPr>
            </w:pPr>
            <w:r>
              <w:rPr>
                <w:rFonts w:hint="eastAsia" w:ascii="宋体" w:hAnsi="宋体" w:cs="宋体"/>
                <w:szCs w:val="21"/>
              </w:rPr>
              <w:t>4</w:t>
            </w:r>
          </w:p>
        </w:tc>
        <w:tc>
          <w:tcPr>
            <w:tcW w:w="1999" w:type="dxa"/>
          </w:tcPr>
          <w:p w14:paraId="14D048D3">
            <w:pPr>
              <w:jc w:val="center"/>
              <w:rPr>
                <w:rFonts w:hint="eastAsia" w:ascii="等线" w:hAnsi="等线" w:eastAsia="等线"/>
                <w:szCs w:val="22"/>
              </w:rPr>
            </w:pPr>
            <w:r>
              <w:rPr>
                <w:rFonts w:hint="eastAsia" w:ascii="等线" w:hAnsi="等线" w:eastAsia="等线"/>
                <w:szCs w:val="22"/>
              </w:rPr>
              <w:t>高精手动真空阀</w:t>
            </w:r>
          </w:p>
        </w:tc>
        <w:tc>
          <w:tcPr>
            <w:tcW w:w="3040" w:type="dxa"/>
          </w:tcPr>
          <w:p w14:paraId="15867616">
            <w:pPr>
              <w:jc w:val="center"/>
              <w:rPr>
                <w:rFonts w:hint="eastAsia" w:ascii="宋体" w:hAnsi="宋体" w:cs="宋体"/>
                <w:szCs w:val="21"/>
              </w:rPr>
            </w:pPr>
            <w:r>
              <w:rPr>
                <w:rFonts w:hint="eastAsia" w:ascii="宋体" w:hAnsi="宋体" w:cs="宋体"/>
                <w:szCs w:val="21"/>
              </w:rPr>
              <w:t>XLH-16</w:t>
            </w:r>
          </w:p>
        </w:tc>
        <w:tc>
          <w:tcPr>
            <w:tcW w:w="1131" w:type="dxa"/>
          </w:tcPr>
          <w:p w14:paraId="055977B1">
            <w:pPr>
              <w:jc w:val="center"/>
              <w:rPr>
                <w:rFonts w:hint="eastAsia" w:ascii="宋体" w:hAnsi="宋体" w:cs="宋体"/>
                <w:szCs w:val="21"/>
              </w:rPr>
            </w:pPr>
            <w:r>
              <w:rPr>
                <w:rFonts w:hint="eastAsia" w:ascii="宋体" w:hAnsi="宋体" w:cs="宋体"/>
                <w:szCs w:val="21"/>
              </w:rPr>
              <w:t>2</w:t>
            </w:r>
            <w:r>
              <w:rPr>
                <w:rFonts w:ascii="宋体" w:hAnsi="宋体" w:cs="宋体"/>
                <w:szCs w:val="21"/>
              </w:rPr>
              <w:t>200</w:t>
            </w:r>
          </w:p>
        </w:tc>
        <w:tc>
          <w:tcPr>
            <w:tcW w:w="901" w:type="dxa"/>
          </w:tcPr>
          <w:p w14:paraId="54517B4B">
            <w:pPr>
              <w:jc w:val="center"/>
              <w:rPr>
                <w:rFonts w:hint="eastAsia" w:ascii="宋体" w:hAnsi="宋体" w:cs="宋体"/>
                <w:szCs w:val="21"/>
              </w:rPr>
            </w:pPr>
            <w:r>
              <w:rPr>
                <w:rFonts w:hint="eastAsia" w:ascii="宋体" w:hAnsi="宋体" w:cs="宋体"/>
                <w:szCs w:val="21"/>
              </w:rPr>
              <w:t>4个</w:t>
            </w:r>
          </w:p>
        </w:tc>
        <w:tc>
          <w:tcPr>
            <w:tcW w:w="1308" w:type="dxa"/>
          </w:tcPr>
          <w:p w14:paraId="54F3DCB6">
            <w:pPr>
              <w:jc w:val="center"/>
              <w:rPr>
                <w:rFonts w:hint="eastAsia" w:ascii="宋体" w:hAnsi="宋体" w:cs="宋体"/>
                <w:szCs w:val="21"/>
              </w:rPr>
            </w:pPr>
            <w:r>
              <w:rPr>
                <w:rFonts w:hint="eastAsia" w:ascii="宋体" w:hAnsi="宋体" w:cs="宋体"/>
                <w:szCs w:val="21"/>
              </w:rPr>
              <w:t>8</w:t>
            </w:r>
            <w:r>
              <w:rPr>
                <w:rFonts w:ascii="宋体" w:hAnsi="宋体" w:cs="宋体"/>
                <w:szCs w:val="21"/>
              </w:rPr>
              <w:t>800</w:t>
            </w:r>
          </w:p>
        </w:tc>
      </w:tr>
      <w:tr w14:paraId="6836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59" w:type="dxa"/>
          </w:tcPr>
          <w:p w14:paraId="68768792">
            <w:pPr>
              <w:jc w:val="center"/>
              <w:rPr>
                <w:rFonts w:hint="eastAsia" w:ascii="宋体" w:hAnsi="宋体" w:cs="宋体"/>
                <w:szCs w:val="21"/>
              </w:rPr>
            </w:pPr>
            <w:r>
              <w:rPr>
                <w:rFonts w:ascii="宋体" w:hAnsi="宋体" w:cs="宋体"/>
                <w:szCs w:val="21"/>
              </w:rPr>
              <w:t>5</w:t>
            </w:r>
          </w:p>
        </w:tc>
        <w:tc>
          <w:tcPr>
            <w:tcW w:w="1999" w:type="dxa"/>
          </w:tcPr>
          <w:p w14:paraId="263BED84">
            <w:pPr>
              <w:jc w:val="center"/>
              <w:rPr>
                <w:rFonts w:hint="eastAsia" w:ascii="等线" w:hAnsi="等线" w:eastAsia="等线"/>
                <w:szCs w:val="22"/>
              </w:rPr>
            </w:pPr>
            <w:r>
              <w:rPr>
                <w:rFonts w:hint="eastAsia" w:ascii="宋体" w:hAnsi="宋体" w:cs="宋体"/>
                <w:szCs w:val="21"/>
              </w:rPr>
              <w:t>压力表</w:t>
            </w:r>
          </w:p>
        </w:tc>
        <w:tc>
          <w:tcPr>
            <w:tcW w:w="3040" w:type="dxa"/>
          </w:tcPr>
          <w:p w14:paraId="6C293B6D">
            <w:pPr>
              <w:jc w:val="center"/>
              <w:rPr>
                <w:rFonts w:hint="eastAsia" w:ascii="宋体" w:hAnsi="宋体" w:cs="宋体"/>
                <w:szCs w:val="21"/>
              </w:rPr>
            </w:pPr>
            <w:r>
              <w:rPr>
                <w:rFonts w:hint="eastAsia" w:ascii="宋体" w:hAnsi="宋体" w:cs="宋体"/>
                <w:szCs w:val="21"/>
              </w:rPr>
              <w:t>G36-10-01-DNV9000</w:t>
            </w:r>
          </w:p>
          <w:p w14:paraId="6413B5FF">
            <w:pPr>
              <w:jc w:val="center"/>
              <w:rPr>
                <w:rFonts w:hint="eastAsia" w:ascii="宋体" w:hAnsi="宋体" w:cs="宋体"/>
                <w:szCs w:val="21"/>
              </w:rPr>
            </w:pPr>
            <w:r>
              <w:rPr>
                <w:rFonts w:hint="eastAsia" w:ascii="宋体" w:hAnsi="宋体" w:cs="宋体"/>
                <w:szCs w:val="21"/>
              </w:rPr>
              <w:t>0</w:t>
            </w:r>
            <w:r>
              <w:rPr>
                <w:rFonts w:ascii="宋体" w:hAnsi="宋体" w:cs="宋体"/>
                <w:szCs w:val="21"/>
              </w:rPr>
              <w:t>-0.1</w:t>
            </w:r>
            <w:r>
              <w:rPr>
                <w:rFonts w:hint="eastAsia" w:ascii="宋体" w:hAnsi="宋体" w:cs="宋体"/>
                <w:szCs w:val="21"/>
              </w:rPr>
              <w:t>MPa</w:t>
            </w:r>
          </w:p>
        </w:tc>
        <w:tc>
          <w:tcPr>
            <w:tcW w:w="1131" w:type="dxa"/>
          </w:tcPr>
          <w:p w14:paraId="3D149C42">
            <w:pPr>
              <w:jc w:val="center"/>
              <w:rPr>
                <w:rFonts w:hint="eastAsia" w:ascii="宋体" w:hAnsi="宋体" w:cs="宋体"/>
                <w:szCs w:val="21"/>
              </w:rPr>
            </w:pPr>
            <w:r>
              <w:rPr>
                <w:rFonts w:ascii="宋体" w:hAnsi="宋体" w:cs="宋体"/>
                <w:szCs w:val="21"/>
              </w:rPr>
              <w:t>425</w:t>
            </w:r>
          </w:p>
        </w:tc>
        <w:tc>
          <w:tcPr>
            <w:tcW w:w="901" w:type="dxa"/>
          </w:tcPr>
          <w:p w14:paraId="5ABB6C96">
            <w:pPr>
              <w:jc w:val="center"/>
              <w:rPr>
                <w:rFonts w:hint="eastAsia" w:ascii="宋体" w:hAnsi="宋体" w:cs="宋体"/>
                <w:szCs w:val="21"/>
              </w:rPr>
            </w:pPr>
            <w:r>
              <w:rPr>
                <w:rFonts w:ascii="宋体" w:hAnsi="宋体" w:cs="宋体"/>
                <w:szCs w:val="21"/>
              </w:rPr>
              <w:t>2</w:t>
            </w:r>
            <w:r>
              <w:rPr>
                <w:rFonts w:hint="eastAsia" w:ascii="宋体" w:hAnsi="宋体" w:cs="宋体"/>
                <w:szCs w:val="21"/>
              </w:rPr>
              <w:t>个</w:t>
            </w:r>
          </w:p>
        </w:tc>
        <w:tc>
          <w:tcPr>
            <w:tcW w:w="1308" w:type="dxa"/>
          </w:tcPr>
          <w:p w14:paraId="635433FC">
            <w:pPr>
              <w:jc w:val="center"/>
              <w:rPr>
                <w:rFonts w:hint="eastAsia" w:ascii="宋体" w:hAnsi="宋体" w:cs="宋体"/>
                <w:szCs w:val="21"/>
              </w:rPr>
            </w:pPr>
            <w:r>
              <w:rPr>
                <w:rFonts w:ascii="宋体" w:hAnsi="宋体" w:cs="宋体"/>
                <w:szCs w:val="21"/>
              </w:rPr>
              <w:t>850</w:t>
            </w:r>
          </w:p>
          <w:p w14:paraId="305B3B2A">
            <w:pPr>
              <w:jc w:val="center"/>
              <w:rPr>
                <w:rFonts w:hint="eastAsia" w:ascii="宋体" w:hAnsi="宋体" w:cs="宋体"/>
                <w:szCs w:val="21"/>
              </w:rPr>
            </w:pPr>
          </w:p>
          <w:p w14:paraId="6341A3D0">
            <w:pPr>
              <w:jc w:val="center"/>
              <w:rPr>
                <w:rFonts w:hint="eastAsia" w:ascii="宋体" w:hAnsi="宋体" w:cs="宋体"/>
                <w:szCs w:val="21"/>
              </w:rPr>
            </w:pPr>
          </w:p>
        </w:tc>
      </w:tr>
      <w:tr w14:paraId="79FF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9" w:type="dxa"/>
          </w:tcPr>
          <w:p w14:paraId="09A7E422">
            <w:pPr>
              <w:jc w:val="center"/>
              <w:rPr>
                <w:rFonts w:hint="eastAsia" w:ascii="宋体" w:hAnsi="宋体" w:cs="宋体"/>
                <w:szCs w:val="21"/>
              </w:rPr>
            </w:pPr>
            <w:r>
              <w:rPr>
                <w:rFonts w:ascii="宋体" w:hAnsi="宋体" w:cs="宋体"/>
                <w:szCs w:val="21"/>
              </w:rPr>
              <w:t>6</w:t>
            </w:r>
          </w:p>
        </w:tc>
        <w:tc>
          <w:tcPr>
            <w:tcW w:w="1999" w:type="dxa"/>
          </w:tcPr>
          <w:p w14:paraId="08E798F0">
            <w:pPr>
              <w:jc w:val="center"/>
              <w:rPr>
                <w:rFonts w:hint="eastAsia" w:ascii="等线" w:hAnsi="等线" w:eastAsia="等线"/>
                <w:szCs w:val="22"/>
              </w:rPr>
            </w:pPr>
            <w:r>
              <w:rPr>
                <w:rFonts w:hint="eastAsia" w:ascii="宋体" w:hAnsi="宋体" w:cs="宋体"/>
                <w:szCs w:val="21"/>
              </w:rPr>
              <w:t>手动真空阀</w:t>
            </w:r>
          </w:p>
        </w:tc>
        <w:tc>
          <w:tcPr>
            <w:tcW w:w="3040" w:type="dxa"/>
          </w:tcPr>
          <w:p w14:paraId="37E2E596">
            <w:pPr>
              <w:jc w:val="center"/>
              <w:rPr>
                <w:rFonts w:hint="eastAsia" w:ascii="宋体" w:hAnsi="宋体" w:cs="宋体"/>
                <w:szCs w:val="21"/>
              </w:rPr>
            </w:pPr>
            <w:r>
              <w:rPr>
                <w:rFonts w:hint="eastAsia" w:ascii="宋体" w:hAnsi="宋体" w:cs="宋体"/>
                <w:szCs w:val="21"/>
              </w:rPr>
              <w:t>VM220-02-34BA</w:t>
            </w:r>
          </w:p>
        </w:tc>
        <w:tc>
          <w:tcPr>
            <w:tcW w:w="1131" w:type="dxa"/>
          </w:tcPr>
          <w:p w14:paraId="73E02815">
            <w:pPr>
              <w:jc w:val="center"/>
              <w:rPr>
                <w:rFonts w:hint="eastAsia" w:ascii="宋体" w:hAnsi="宋体" w:cs="宋体"/>
                <w:szCs w:val="21"/>
              </w:rPr>
            </w:pPr>
            <w:r>
              <w:rPr>
                <w:rFonts w:ascii="宋体" w:hAnsi="宋体" w:cs="宋体"/>
                <w:szCs w:val="21"/>
              </w:rPr>
              <w:t>49</w:t>
            </w:r>
            <w:r>
              <w:rPr>
                <w:rFonts w:hint="eastAsia" w:ascii="宋体" w:hAnsi="宋体" w:cs="宋体"/>
                <w:szCs w:val="21"/>
              </w:rPr>
              <w:t>0</w:t>
            </w:r>
          </w:p>
        </w:tc>
        <w:tc>
          <w:tcPr>
            <w:tcW w:w="901" w:type="dxa"/>
          </w:tcPr>
          <w:p w14:paraId="796EB0D3">
            <w:pPr>
              <w:jc w:val="center"/>
              <w:rPr>
                <w:rFonts w:hint="eastAsia" w:ascii="宋体" w:hAnsi="宋体" w:cs="宋体"/>
                <w:szCs w:val="21"/>
              </w:rPr>
            </w:pPr>
            <w:r>
              <w:rPr>
                <w:rFonts w:ascii="宋体" w:hAnsi="宋体" w:cs="宋体"/>
                <w:szCs w:val="21"/>
              </w:rPr>
              <w:t>6</w:t>
            </w:r>
            <w:r>
              <w:rPr>
                <w:rFonts w:hint="eastAsia" w:ascii="宋体" w:hAnsi="宋体" w:cs="宋体"/>
                <w:szCs w:val="21"/>
              </w:rPr>
              <w:t>个</w:t>
            </w:r>
          </w:p>
        </w:tc>
        <w:tc>
          <w:tcPr>
            <w:tcW w:w="1308" w:type="dxa"/>
          </w:tcPr>
          <w:p w14:paraId="268290F4">
            <w:pPr>
              <w:jc w:val="center"/>
              <w:rPr>
                <w:rFonts w:hint="eastAsia" w:ascii="宋体" w:hAnsi="宋体" w:cs="宋体"/>
                <w:szCs w:val="21"/>
              </w:rPr>
            </w:pPr>
            <w:r>
              <w:rPr>
                <w:rFonts w:ascii="宋体" w:hAnsi="宋体" w:cs="宋体"/>
                <w:szCs w:val="21"/>
              </w:rPr>
              <w:t>2940</w:t>
            </w:r>
          </w:p>
        </w:tc>
      </w:tr>
      <w:tr w14:paraId="5D87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59" w:type="dxa"/>
          </w:tcPr>
          <w:p w14:paraId="05E9E108">
            <w:pPr>
              <w:jc w:val="center"/>
              <w:rPr>
                <w:rFonts w:hint="eastAsia" w:ascii="宋体" w:hAnsi="宋体" w:cs="宋体"/>
                <w:szCs w:val="21"/>
              </w:rPr>
            </w:pPr>
            <w:r>
              <w:rPr>
                <w:rFonts w:ascii="宋体" w:hAnsi="宋体" w:cs="宋体"/>
                <w:szCs w:val="21"/>
              </w:rPr>
              <w:t>7</w:t>
            </w:r>
          </w:p>
        </w:tc>
        <w:tc>
          <w:tcPr>
            <w:tcW w:w="1999" w:type="dxa"/>
          </w:tcPr>
          <w:p w14:paraId="786AA627">
            <w:pPr>
              <w:jc w:val="center"/>
              <w:rPr>
                <w:rFonts w:hint="eastAsia" w:ascii="等线" w:hAnsi="等线" w:eastAsia="等线"/>
                <w:szCs w:val="22"/>
              </w:rPr>
            </w:pPr>
            <w:r>
              <w:rPr>
                <w:rFonts w:hint="eastAsia" w:ascii="宋体" w:hAnsi="宋体" w:cs="宋体"/>
                <w:szCs w:val="21"/>
              </w:rPr>
              <w:t>不同规格高性能密封圈</w:t>
            </w:r>
          </w:p>
        </w:tc>
        <w:tc>
          <w:tcPr>
            <w:tcW w:w="3040" w:type="dxa"/>
          </w:tcPr>
          <w:p w14:paraId="2E75137D">
            <w:pPr>
              <w:jc w:val="center"/>
              <w:rPr>
                <w:rFonts w:hint="eastAsia" w:ascii="宋体" w:hAnsi="宋体" w:cs="宋体"/>
                <w:szCs w:val="21"/>
              </w:rPr>
            </w:pPr>
            <w:r>
              <w:rPr>
                <w:rFonts w:hint="eastAsia" w:ascii="宋体" w:hAnsi="宋体" w:cs="宋体"/>
                <w:szCs w:val="21"/>
              </w:rPr>
              <w:t>规格与标准件和非标准件接口兼容一致</w:t>
            </w:r>
          </w:p>
        </w:tc>
        <w:tc>
          <w:tcPr>
            <w:tcW w:w="1131" w:type="dxa"/>
          </w:tcPr>
          <w:p w14:paraId="3BB773E3">
            <w:pPr>
              <w:jc w:val="center"/>
              <w:rPr>
                <w:rFonts w:hint="eastAsia" w:ascii="宋体" w:hAnsi="宋体" w:cs="宋体"/>
                <w:szCs w:val="21"/>
              </w:rPr>
            </w:pPr>
            <w:r>
              <w:rPr>
                <w:rFonts w:ascii="宋体" w:hAnsi="宋体" w:cs="宋体"/>
                <w:szCs w:val="21"/>
              </w:rPr>
              <w:t>230</w:t>
            </w:r>
          </w:p>
        </w:tc>
        <w:tc>
          <w:tcPr>
            <w:tcW w:w="901" w:type="dxa"/>
          </w:tcPr>
          <w:p w14:paraId="07E5AA41">
            <w:pPr>
              <w:jc w:val="center"/>
              <w:rPr>
                <w:rFonts w:hint="eastAsia" w:ascii="宋体" w:hAnsi="宋体" w:cs="宋体"/>
                <w:szCs w:val="21"/>
              </w:rPr>
            </w:pPr>
            <w:r>
              <w:rPr>
                <w:rFonts w:ascii="宋体" w:hAnsi="宋体" w:cs="宋体"/>
                <w:szCs w:val="21"/>
              </w:rPr>
              <w:t>20</w:t>
            </w:r>
            <w:r>
              <w:rPr>
                <w:rFonts w:hint="eastAsia" w:ascii="宋体" w:hAnsi="宋体" w:cs="宋体"/>
                <w:szCs w:val="21"/>
              </w:rPr>
              <w:t>块</w:t>
            </w:r>
          </w:p>
        </w:tc>
        <w:tc>
          <w:tcPr>
            <w:tcW w:w="1308" w:type="dxa"/>
          </w:tcPr>
          <w:p w14:paraId="10C12A7A">
            <w:pPr>
              <w:jc w:val="center"/>
              <w:rPr>
                <w:rFonts w:hint="eastAsia" w:ascii="宋体" w:hAnsi="宋体" w:cs="宋体"/>
                <w:szCs w:val="21"/>
              </w:rPr>
            </w:pPr>
            <w:r>
              <w:rPr>
                <w:rFonts w:ascii="宋体" w:hAnsi="宋体" w:cs="宋体"/>
                <w:szCs w:val="21"/>
              </w:rPr>
              <w:t>4600</w:t>
            </w:r>
          </w:p>
        </w:tc>
      </w:tr>
      <w:tr w14:paraId="711E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9" w:type="dxa"/>
          </w:tcPr>
          <w:p w14:paraId="39B84579">
            <w:pPr>
              <w:jc w:val="center"/>
              <w:rPr>
                <w:rFonts w:hint="eastAsia" w:ascii="宋体" w:hAnsi="宋体" w:cs="宋体"/>
                <w:szCs w:val="21"/>
              </w:rPr>
            </w:pPr>
            <w:r>
              <w:rPr>
                <w:rFonts w:ascii="宋体" w:hAnsi="宋体" w:cs="宋体"/>
                <w:szCs w:val="21"/>
              </w:rPr>
              <w:t>8</w:t>
            </w:r>
          </w:p>
        </w:tc>
        <w:tc>
          <w:tcPr>
            <w:tcW w:w="1999" w:type="dxa"/>
          </w:tcPr>
          <w:p w14:paraId="6D4DF5B7">
            <w:pPr>
              <w:jc w:val="center"/>
              <w:rPr>
                <w:rFonts w:hint="eastAsia" w:ascii="等线" w:hAnsi="等线" w:eastAsia="等线"/>
                <w:szCs w:val="22"/>
              </w:rPr>
            </w:pPr>
            <w:r>
              <w:rPr>
                <w:rFonts w:hint="eastAsia" w:ascii="宋体" w:hAnsi="宋体" w:cs="宋体"/>
                <w:szCs w:val="21"/>
              </w:rPr>
              <w:t>空心铜线导管</w:t>
            </w:r>
          </w:p>
        </w:tc>
        <w:tc>
          <w:tcPr>
            <w:tcW w:w="3040" w:type="dxa"/>
          </w:tcPr>
          <w:p w14:paraId="62D8679D">
            <w:pPr>
              <w:jc w:val="center"/>
              <w:rPr>
                <w:rFonts w:hint="eastAsia" w:ascii="宋体" w:hAnsi="宋体" w:cs="宋体"/>
                <w:szCs w:val="21"/>
              </w:rPr>
            </w:pPr>
            <w:r>
              <w:rPr>
                <w:rFonts w:hint="eastAsia" w:ascii="宋体" w:hAnsi="宋体" w:cs="宋体"/>
                <w:szCs w:val="21"/>
              </w:rPr>
              <w:t>铜管外径5mm壁厚1mm</w:t>
            </w:r>
          </w:p>
        </w:tc>
        <w:tc>
          <w:tcPr>
            <w:tcW w:w="1131" w:type="dxa"/>
          </w:tcPr>
          <w:p w14:paraId="170C1CE0">
            <w:pPr>
              <w:jc w:val="center"/>
              <w:rPr>
                <w:rFonts w:hint="eastAsia" w:ascii="宋体" w:hAnsi="宋体" w:cs="宋体"/>
                <w:szCs w:val="21"/>
              </w:rPr>
            </w:pPr>
            <w:r>
              <w:rPr>
                <w:rFonts w:ascii="宋体" w:hAnsi="宋体" w:cs="宋体"/>
                <w:szCs w:val="21"/>
              </w:rPr>
              <w:t>60</w:t>
            </w:r>
          </w:p>
        </w:tc>
        <w:tc>
          <w:tcPr>
            <w:tcW w:w="901" w:type="dxa"/>
          </w:tcPr>
          <w:p w14:paraId="46BC8B60">
            <w:pPr>
              <w:jc w:val="center"/>
              <w:rPr>
                <w:rFonts w:hint="eastAsia" w:ascii="宋体" w:hAnsi="宋体" w:cs="宋体"/>
                <w:szCs w:val="21"/>
              </w:rPr>
            </w:pPr>
            <w:r>
              <w:rPr>
                <w:rFonts w:ascii="宋体" w:hAnsi="宋体" w:cs="宋体"/>
                <w:szCs w:val="21"/>
              </w:rPr>
              <w:t>1</w:t>
            </w:r>
            <w:r>
              <w:rPr>
                <w:rFonts w:hint="eastAsia" w:ascii="宋体" w:hAnsi="宋体" w:cs="宋体"/>
                <w:szCs w:val="21"/>
              </w:rPr>
              <w:t>0米</w:t>
            </w:r>
          </w:p>
        </w:tc>
        <w:tc>
          <w:tcPr>
            <w:tcW w:w="1308" w:type="dxa"/>
          </w:tcPr>
          <w:p w14:paraId="4A3BBF16">
            <w:pPr>
              <w:jc w:val="center"/>
              <w:rPr>
                <w:rFonts w:hint="eastAsia" w:ascii="宋体" w:hAnsi="宋体" w:cs="宋体"/>
                <w:szCs w:val="21"/>
              </w:rPr>
            </w:pPr>
            <w:r>
              <w:rPr>
                <w:rFonts w:ascii="宋体" w:hAnsi="宋体" w:cs="宋体"/>
                <w:szCs w:val="21"/>
              </w:rPr>
              <w:t>60</w:t>
            </w:r>
            <w:r>
              <w:rPr>
                <w:rFonts w:hint="eastAsia" w:ascii="宋体" w:hAnsi="宋体" w:cs="宋体"/>
                <w:szCs w:val="21"/>
              </w:rPr>
              <w:t>0</w:t>
            </w:r>
          </w:p>
        </w:tc>
      </w:tr>
      <w:tr w14:paraId="1A28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859" w:type="dxa"/>
          </w:tcPr>
          <w:p w14:paraId="41A9F69B">
            <w:pPr>
              <w:jc w:val="center"/>
              <w:rPr>
                <w:rFonts w:hint="eastAsia" w:ascii="宋体" w:hAnsi="宋体" w:cs="宋体"/>
                <w:szCs w:val="21"/>
              </w:rPr>
            </w:pPr>
            <w:r>
              <w:rPr>
                <w:rFonts w:ascii="宋体" w:hAnsi="宋体" w:cs="宋体"/>
                <w:szCs w:val="21"/>
              </w:rPr>
              <w:t>9</w:t>
            </w:r>
          </w:p>
        </w:tc>
        <w:tc>
          <w:tcPr>
            <w:tcW w:w="1999" w:type="dxa"/>
          </w:tcPr>
          <w:p w14:paraId="306666E9">
            <w:pPr>
              <w:jc w:val="center"/>
              <w:rPr>
                <w:rFonts w:hint="eastAsia" w:ascii="等线" w:hAnsi="等线" w:eastAsia="等线"/>
                <w:szCs w:val="22"/>
              </w:rPr>
            </w:pPr>
            <w:r>
              <w:rPr>
                <w:rFonts w:hint="eastAsia" w:ascii="宋体" w:hAnsi="宋体" w:cs="宋体"/>
                <w:szCs w:val="21"/>
              </w:rPr>
              <w:t>真空油</w:t>
            </w:r>
          </w:p>
        </w:tc>
        <w:tc>
          <w:tcPr>
            <w:tcW w:w="3040" w:type="dxa"/>
          </w:tcPr>
          <w:p w14:paraId="6386C0E0">
            <w:pPr>
              <w:jc w:val="center"/>
              <w:rPr>
                <w:rFonts w:hint="eastAsia" w:ascii="宋体" w:hAnsi="宋体" w:cs="宋体"/>
                <w:szCs w:val="21"/>
              </w:rPr>
            </w:pPr>
            <w:r>
              <w:rPr>
                <w:rFonts w:hint="eastAsia" w:ascii="宋体" w:hAnsi="宋体" w:cs="宋体"/>
                <w:szCs w:val="21"/>
              </w:rPr>
              <w:t>1号</w:t>
            </w:r>
            <w:r>
              <w:rPr>
                <w:rFonts w:ascii="宋体" w:hAnsi="宋体" w:cs="宋体"/>
                <w:szCs w:val="21"/>
              </w:rPr>
              <w:t>0.5</w:t>
            </w:r>
            <w:r>
              <w:rPr>
                <w:rFonts w:hint="eastAsia" w:ascii="宋体" w:hAnsi="宋体" w:cs="宋体"/>
                <w:szCs w:val="21"/>
              </w:rPr>
              <w:t>升</w:t>
            </w:r>
          </w:p>
        </w:tc>
        <w:tc>
          <w:tcPr>
            <w:tcW w:w="1131" w:type="dxa"/>
          </w:tcPr>
          <w:p w14:paraId="3FF627ED">
            <w:pPr>
              <w:jc w:val="center"/>
              <w:rPr>
                <w:rFonts w:hint="eastAsia" w:ascii="宋体" w:hAnsi="宋体" w:cs="宋体"/>
                <w:szCs w:val="21"/>
              </w:rPr>
            </w:pPr>
            <w:r>
              <w:rPr>
                <w:rFonts w:ascii="宋体" w:hAnsi="宋体" w:cs="宋体"/>
                <w:szCs w:val="21"/>
              </w:rPr>
              <w:t>250</w:t>
            </w:r>
          </w:p>
        </w:tc>
        <w:tc>
          <w:tcPr>
            <w:tcW w:w="901" w:type="dxa"/>
          </w:tcPr>
          <w:p w14:paraId="6166985F">
            <w:pPr>
              <w:jc w:val="center"/>
              <w:rPr>
                <w:rFonts w:hint="eastAsia" w:ascii="宋体" w:hAnsi="宋体" w:cs="宋体"/>
                <w:szCs w:val="21"/>
              </w:rPr>
            </w:pPr>
            <w:r>
              <w:rPr>
                <w:rFonts w:ascii="宋体" w:hAnsi="宋体" w:cs="宋体"/>
                <w:szCs w:val="21"/>
              </w:rPr>
              <w:t>2</w:t>
            </w:r>
            <w:r>
              <w:rPr>
                <w:rFonts w:hint="eastAsia" w:ascii="宋体" w:hAnsi="宋体" w:cs="宋体"/>
                <w:szCs w:val="21"/>
              </w:rPr>
              <w:t>瓶</w:t>
            </w:r>
          </w:p>
        </w:tc>
        <w:tc>
          <w:tcPr>
            <w:tcW w:w="1308" w:type="dxa"/>
          </w:tcPr>
          <w:p w14:paraId="37F05638">
            <w:pPr>
              <w:jc w:val="center"/>
              <w:rPr>
                <w:rFonts w:hint="eastAsia" w:ascii="宋体" w:hAnsi="宋体" w:cs="宋体"/>
                <w:szCs w:val="21"/>
              </w:rPr>
            </w:pPr>
            <w:r>
              <w:rPr>
                <w:rFonts w:ascii="宋体" w:hAnsi="宋体" w:cs="宋体"/>
                <w:szCs w:val="21"/>
              </w:rPr>
              <w:t>500</w:t>
            </w:r>
          </w:p>
        </w:tc>
      </w:tr>
      <w:tr w14:paraId="602B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859" w:type="dxa"/>
          </w:tcPr>
          <w:p w14:paraId="6A0BB878">
            <w:pPr>
              <w:jc w:val="center"/>
              <w:rPr>
                <w:rFonts w:hint="eastAsia" w:ascii="宋体" w:hAnsi="宋体" w:cs="宋体"/>
                <w:szCs w:val="21"/>
              </w:rPr>
            </w:pPr>
            <w:r>
              <w:rPr>
                <w:rFonts w:ascii="宋体" w:hAnsi="宋体" w:cs="宋体"/>
                <w:szCs w:val="21"/>
              </w:rPr>
              <w:t>10</w:t>
            </w:r>
          </w:p>
        </w:tc>
        <w:tc>
          <w:tcPr>
            <w:tcW w:w="1999" w:type="dxa"/>
          </w:tcPr>
          <w:p w14:paraId="59B93002">
            <w:pPr>
              <w:jc w:val="center"/>
              <w:rPr>
                <w:rFonts w:hint="eastAsia" w:ascii="宋体" w:hAnsi="宋体" w:cs="宋体"/>
                <w:szCs w:val="21"/>
              </w:rPr>
            </w:pPr>
            <w:r>
              <w:rPr>
                <w:rFonts w:hint="eastAsia" w:ascii="宋体" w:hAnsi="宋体" w:cs="宋体"/>
                <w:szCs w:val="21"/>
              </w:rPr>
              <w:t>不同规高性能接口配件</w:t>
            </w:r>
          </w:p>
          <w:p w14:paraId="5EB0BD9E">
            <w:pPr>
              <w:jc w:val="center"/>
              <w:rPr>
                <w:rFonts w:hint="eastAsia" w:ascii="等线" w:hAnsi="等线" w:eastAsia="等线"/>
                <w:szCs w:val="22"/>
              </w:rPr>
            </w:pPr>
          </w:p>
        </w:tc>
        <w:tc>
          <w:tcPr>
            <w:tcW w:w="3040" w:type="dxa"/>
          </w:tcPr>
          <w:p w14:paraId="3073901F">
            <w:pPr>
              <w:jc w:val="center"/>
              <w:rPr>
                <w:rFonts w:hint="eastAsia" w:ascii="宋体" w:hAnsi="宋体" w:cs="宋体"/>
                <w:szCs w:val="21"/>
              </w:rPr>
            </w:pPr>
            <w:r>
              <w:rPr>
                <w:rFonts w:hint="eastAsia" w:ascii="宋体" w:hAnsi="宋体" w:cs="宋体"/>
                <w:szCs w:val="21"/>
              </w:rPr>
              <w:t>2通接口</w:t>
            </w:r>
          </w:p>
          <w:p w14:paraId="5C6CD578">
            <w:pPr>
              <w:jc w:val="center"/>
              <w:rPr>
                <w:rFonts w:hint="eastAsia" w:ascii="宋体" w:hAnsi="宋体" w:cs="宋体"/>
                <w:szCs w:val="21"/>
              </w:rPr>
            </w:pPr>
            <w:r>
              <w:rPr>
                <w:rFonts w:hint="eastAsia" w:ascii="宋体" w:hAnsi="宋体" w:cs="宋体"/>
                <w:szCs w:val="21"/>
              </w:rPr>
              <w:t>3通接口</w:t>
            </w:r>
          </w:p>
          <w:p w14:paraId="3D673110">
            <w:pPr>
              <w:jc w:val="center"/>
              <w:rPr>
                <w:rFonts w:hint="eastAsia" w:ascii="宋体" w:hAnsi="宋体" w:cs="宋体"/>
                <w:szCs w:val="21"/>
              </w:rPr>
            </w:pPr>
            <w:r>
              <w:rPr>
                <w:rFonts w:hint="eastAsia" w:ascii="宋体" w:hAnsi="宋体" w:cs="宋体"/>
                <w:szCs w:val="21"/>
              </w:rPr>
              <w:t>4通接口</w:t>
            </w:r>
          </w:p>
        </w:tc>
        <w:tc>
          <w:tcPr>
            <w:tcW w:w="1131" w:type="dxa"/>
          </w:tcPr>
          <w:p w14:paraId="28DE3858">
            <w:pPr>
              <w:jc w:val="center"/>
              <w:rPr>
                <w:rFonts w:hint="eastAsia" w:ascii="宋体" w:hAnsi="宋体" w:cs="宋体"/>
                <w:szCs w:val="21"/>
              </w:rPr>
            </w:pPr>
            <w:r>
              <w:rPr>
                <w:rFonts w:ascii="宋体" w:hAnsi="宋体" w:cs="宋体"/>
                <w:szCs w:val="21"/>
              </w:rPr>
              <w:t>225</w:t>
            </w:r>
          </w:p>
          <w:p w14:paraId="70245B49">
            <w:pPr>
              <w:jc w:val="center"/>
              <w:rPr>
                <w:rFonts w:hint="eastAsia" w:ascii="宋体" w:hAnsi="宋体" w:cs="宋体"/>
                <w:szCs w:val="21"/>
              </w:rPr>
            </w:pPr>
            <w:r>
              <w:rPr>
                <w:rFonts w:hint="eastAsia" w:ascii="宋体" w:hAnsi="宋体" w:cs="宋体"/>
                <w:szCs w:val="21"/>
              </w:rPr>
              <w:t>2</w:t>
            </w:r>
            <w:r>
              <w:rPr>
                <w:rFonts w:ascii="宋体" w:hAnsi="宋体" w:cs="宋体"/>
                <w:szCs w:val="21"/>
              </w:rPr>
              <w:t>70</w:t>
            </w:r>
          </w:p>
          <w:p w14:paraId="26000291">
            <w:pPr>
              <w:jc w:val="center"/>
              <w:rPr>
                <w:rFonts w:hint="eastAsia" w:ascii="宋体" w:hAnsi="宋体" w:cs="宋体"/>
                <w:szCs w:val="21"/>
              </w:rPr>
            </w:pPr>
            <w:r>
              <w:rPr>
                <w:rFonts w:hint="eastAsia" w:ascii="宋体" w:hAnsi="宋体" w:cs="宋体"/>
                <w:szCs w:val="21"/>
              </w:rPr>
              <w:t>3</w:t>
            </w:r>
            <w:r>
              <w:rPr>
                <w:rFonts w:ascii="宋体" w:hAnsi="宋体" w:cs="宋体"/>
                <w:szCs w:val="21"/>
              </w:rPr>
              <w:t>20</w:t>
            </w:r>
          </w:p>
        </w:tc>
        <w:tc>
          <w:tcPr>
            <w:tcW w:w="901" w:type="dxa"/>
          </w:tcPr>
          <w:p w14:paraId="491E2EFD">
            <w:pPr>
              <w:jc w:val="center"/>
              <w:rPr>
                <w:rFonts w:hint="eastAsia" w:ascii="宋体" w:hAnsi="宋体" w:cs="宋体"/>
                <w:szCs w:val="21"/>
              </w:rPr>
            </w:pPr>
            <w:r>
              <w:rPr>
                <w:rFonts w:ascii="宋体" w:hAnsi="宋体" w:cs="宋体"/>
                <w:szCs w:val="21"/>
              </w:rPr>
              <w:t>8</w:t>
            </w:r>
            <w:r>
              <w:rPr>
                <w:rFonts w:hint="eastAsia" w:ascii="宋体" w:hAnsi="宋体" w:cs="宋体"/>
                <w:szCs w:val="21"/>
              </w:rPr>
              <w:t>个</w:t>
            </w:r>
          </w:p>
          <w:p w14:paraId="25FD7AE0">
            <w:pPr>
              <w:jc w:val="center"/>
              <w:rPr>
                <w:rFonts w:hint="eastAsia" w:ascii="宋体" w:hAnsi="宋体" w:cs="宋体"/>
                <w:szCs w:val="21"/>
              </w:rPr>
            </w:pPr>
            <w:r>
              <w:rPr>
                <w:rFonts w:ascii="宋体" w:hAnsi="宋体" w:cs="宋体"/>
                <w:szCs w:val="21"/>
              </w:rPr>
              <w:t>10</w:t>
            </w:r>
            <w:r>
              <w:rPr>
                <w:rFonts w:hint="eastAsia" w:ascii="宋体" w:hAnsi="宋体" w:cs="宋体"/>
                <w:szCs w:val="21"/>
              </w:rPr>
              <w:t>个</w:t>
            </w:r>
          </w:p>
          <w:p w14:paraId="696F4705">
            <w:pPr>
              <w:jc w:val="center"/>
              <w:rPr>
                <w:rFonts w:hint="eastAsia" w:ascii="宋体" w:hAnsi="宋体" w:cs="宋体"/>
                <w:szCs w:val="21"/>
              </w:rPr>
            </w:pPr>
            <w:r>
              <w:rPr>
                <w:rFonts w:ascii="宋体" w:hAnsi="宋体" w:cs="宋体"/>
                <w:szCs w:val="21"/>
              </w:rPr>
              <w:t>2</w:t>
            </w:r>
            <w:r>
              <w:rPr>
                <w:rFonts w:hint="eastAsia" w:ascii="宋体" w:hAnsi="宋体" w:cs="宋体"/>
                <w:szCs w:val="21"/>
              </w:rPr>
              <w:t>个</w:t>
            </w:r>
          </w:p>
        </w:tc>
        <w:tc>
          <w:tcPr>
            <w:tcW w:w="1308" w:type="dxa"/>
          </w:tcPr>
          <w:p w14:paraId="591C18FC">
            <w:pPr>
              <w:jc w:val="center"/>
              <w:rPr>
                <w:rFonts w:hint="eastAsia" w:ascii="宋体" w:hAnsi="宋体" w:cs="宋体"/>
                <w:szCs w:val="21"/>
              </w:rPr>
            </w:pPr>
            <w:r>
              <w:rPr>
                <w:rFonts w:ascii="宋体" w:hAnsi="宋体" w:cs="宋体"/>
                <w:szCs w:val="21"/>
              </w:rPr>
              <w:t>180</w:t>
            </w:r>
            <w:r>
              <w:rPr>
                <w:rFonts w:hint="eastAsia" w:ascii="宋体" w:hAnsi="宋体" w:cs="宋体"/>
                <w:szCs w:val="21"/>
              </w:rPr>
              <w:t>0</w:t>
            </w:r>
          </w:p>
          <w:p w14:paraId="25F74F65">
            <w:pPr>
              <w:jc w:val="center"/>
              <w:rPr>
                <w:rFonts w:hint="eastAsia" w:ascii="宋体" w:hAnsi="宋体" w:cs="宋体"/>
                <w:szCs w:val="21"/>
              </w:rPr>
            </w:pPr>
            <w:r>
              <w:rPr>
                <w:rFonts w:hint="eastAsia" w:ascii="宋体" w:hAnsi="宋体" w:cs="宋体"/>
                <w:szCs w:val="21"/>
              </w:rPr>
              <w:t>2</w:t>
            </w:r>
            <w:r>
              <w:rPr>
                <w:rFonts w:ascii="宋体" w:hAnsi="宋体" w:cs="宋体"/>
                <w:szCs w:val="21"/>
              </w:rPr>
              <w:t>700</w:t>
            </w:r>
          </w:p>
          <w:p w14:paraId="6D047C8E">
            <w:pPr>
              <w:jc w:val="center"/>
              <w:rPr>
                <w:rFonts w:hint="eastAsia" w:ascii="宋体" w:hAnsi="宋体" w:cs="宋体"/>
                <w:szCs w:val="21"/>
              </w:rPr>
            </w:pPr>
            <w:r>
              <w:rPr>
                <w:rFonts w:hint="eastAsia" w:ascii="宋体" w:hAnsi="宋体" w:cs="宋体"/>
                <w:szCs w:val="21"/>
              </w:rPr>
              <w:t>6</w:t>
            </w:r>
            <w:r>
              <w:rPr>
                <w:rFonts w:ascii="宋体" w:hAnsi="宋体" w:cs="宋体"/>
                <w:szCs w:val="21"/>
              </w:rPr>
              <w:t>40</w:t>
            </w:r>
          </w:p>
        </w:tc>
      </w:tr>
      <w:tr w14:paraId="00A5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9" w:type="dxa"/>
          </w:tcPr>
          <w:p w14:paraId="3832B349">
            <w:pPr>
              <w:jc w:val="center"/>
              <w:rPr>
                <w:rFonts w:hint="eastAsia" w:ascii="宋体" w:hAnsi="宋体" w:cs="宋体"/>
                <w:szCs w:val="21"/>
              </w:rPr>
            </w:pPr>
            <w:r>
              <w:rPr>
                <w:rFonts w:ascii="宋体" w:hAnsi="宋体" w:cs="宋体"/>
                <w:szCs w:val="21"/>
              </w:rPr>
              <w:t>11</w:t>
            </w:r>
          </w:p>
        </w:tc>
        <w:tc>
          <w:tcPr>
            <w:tcW w:w="1999" w:type="dxa"/>
          </w:tcPr>
          <w:p w14:paraId="0C14DA81">
            <w:pPr>
              <w:jc w:val="center"/>
              <w:rPr>
                <w:rFonts w:hint="eastAsia" w:ascii="等线" w:hAnsi="等线" w:eastAsia="等线"/>
                <w:szCs w:val="22"/>
              </w:rPr>
            </w:pPr>
            <w:r>
              <w:rPr>
                <w:rFonts w:hint="eastAsia" w:ascii="宋体" w:hAnsi="宋体" w:cs="宋体"/>
                <w:szCs w:val="21"/>
              </w:rPr>
              <w:t>氮气与氮气罐</w:t>
            </w:r>
          </w:p>
        </w:tc>
        <w:tc>
          <w:tcPr>
            <w:tcW w:w="3040" w:type="dxa"/>
          </w:tcPr>
          <w:p w14:paraId="170F3852">
            <w:pPr>
              <w:jc w:val="center"/>
              <w:rPr>
                <w:rFonts w:hint="eastAsia" w:ascii="宋体" w:hAnsi="宋体" w:cs="宋体"/>
                <w:szCs w:val="21"/>
              </w:rPr>
            </w:pPr>
            <w:r>
              <w:rPr>
                <w:rFonts w:hint="eastAsia" w:ascii="宋体" w:hAnsi="宋体" w:cs="宋体"/>
                <w:szCs w:val="21"/>
              </w:rPr>
              <w:t>1</w:t>
            </w:r>
            <w:r>
              <w:rPr>
                <w:rFonts w:ascii="宋体" w:hAnsi="宋体" w:cs="宋体"/>
                <w:szCs w:val="21"/>
              </w:rPr>
              <w:t>0</w:t>
            </w:r>
            <w:r>
              <w:rPr>
                <w:rFonts w:hint="eastAsia" w:ascii="宋体" w:hAnsi="宋体" w:cs="宋体"/>
                <w:szCs w:val="21"/>
              </w:rPr>
              <w:t>升</w:t>
            </w:r>
          </w:p>
        </w:tc>
        <w:tc>
          <w:tcPr>
            <w:tcW w:w="1131" w:type="dxa"/>
          </w:tcPr>
          <w:p w14:paraId="47576B22">
            <w:pPr>
              <w:jc w:val="center"/>
              <w:rPr>
                <w:rFonts w:hint="eastAsia" w:ascii="宋体" w:hAnsi="宋体" w:cs="宋体"/>
                <w:szCs w:val="21"/>
              </w:rPr>
            </w:pPr>
            <w:r>
              <w:rPr>
                <w:rFonts w:hint="eastAsia" w:ascii="宋体" w:hAnsi="宋体" w:cs="宋体"/>
                <w:szCs w:val="21"/>
              </w:rPr>
              <w:t>9</w:t>
            </w:r>
            <w:r>
              <w:rPr>
                <w:rFonts w:ascii="宋体" w:hAnsi="宋体" w:cs="宋体"/>
                <w:szCs w:val="21"/>
              </w:rPr>
              <w:t>10</w:t>
            </w:r>
          </w:p>
        </w:tc>
        <w:tc>
          <w:tcPr>
            <w:tcW w:w="901" w:type="dxa"/>
          </w:tcPr>
          <w:p w14:paraId="7FB5E1D2">
            <w:pPr>
              <w:jc w:val="center"/>
              <w:rPr>
                <w:rFonts w:hint="eastAsia" w:ascii="宋体" w:hAnsi="宋体" w:cs="宋体"/>
                <w:szCs w:val="21"/>
              </w:rPr>
            </w:pPr>
            <w:r>
              <w:rPr>
                <w:rFonts w:hint="eastAsia" w:ascii="宋体" w:hAnsi="宋体" w:cs="宋体"/>
                <w:szCs w:val="21"/>
              </w:rPr>
              <w:t>1罐</w:t>
            </w:r>
          </w:p>
        </w:tc>
        <w:tc>
          <w:tcPr>
            <w:tcW w:w="1308" w:type="dxa"/>
          </w:tcPr>
          <w:p w14:paraId="7FA539C2">
            <w:pPr>
              <w:jc w:val="center"/>
              <w:rPr>
                <w:rFonts w:hint="eastAsia" w:ascii="宋体" w:hAnsi="宋体" w:cs="宋体"/>
                <w:szCs w:val="21"/>
              </w:rPr>
            </w:pPr>
            <w:r>
              <w:rPr>
                <w:rFonts w:hint="eastAsia" w:ascii="宋体" w:hAnsi="宋体" w:cs="宋体"/>
                <w:szCs w:val="21"/>
              </w:rPr>
              <w:t>9</w:t>
            </w:r>
            <w:r>
              <w:rPr>
                <w:rFonts w:ascii="宋体" w:hAnsi="宋体" w:cs="宋体"/>
                <w:szCs w:val="21"/>
              </w:rPr>
              <w:t>10</w:t>
            </w:r>
          </w:p>
        </w:tc>
      </w:tr>
      <w:tr w14:paraId="4583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932" w:type="dxa"/>
            <w:gridSpan w:val="5"/>
          </w:tcPr>
          <w:p w14:paraId="6AD0921C">
            <w:pPr>
              <w:jc w:val="center"/>
              <w:rPr>
                <w:rFonts w:hint="eastAsia" w:ascii="宋体" w:hAnsi="宋体" w:cs="宋体"/>
                <w:szCs w:val="21"/>
              </w:rPr>
            </w:pPr>
            <w:r>
              <w:rPr>
                <w:rFonts w:hint="eastAsia" w:ascii="宋体" w:hAnsi="宋体" w:cs="宋体"/>
                <w:szCs w:val="21"/>
              </w:rPr>
              <w:t>合计</w:t>
            </w:r>
          </w:p>
        </w:tc>
        <w:tc>
          <w:tcPr>
            <w:tcW w:w="1308" w:type="dxa"/>
          </w:tcPr>
          <w:p w14:paraId="5E823DA5">
            <w:pPr>
              <w:jc w:val="center"/>
              <w:rPr>
                <w:rFonts w:hint="eastAsia" w:ascii="宋体" w:hAnsi="宋体" w:cs="宋体"/>
                <w:szCs w:val="21"/>
              </w:rPr>
            </w:pPr>
            <w:r>
              <w:rPr>
                <w:rFonts w:hint="eastAsia" w:ascii="宋体" w:hAnsi="宋体" w:cs="宋体"/>
                <w:szCs w:val="21"/>
              </w:rPr>
              <w:t>4</w:t>
            </w:r>
            <w:r>
              <w:rPr>
                <w:rFonts w:ascii="宋体" w:hAnsi="宋体" w:cs="宋体"/>
                <w:szCs w:val="21"/>
              </w:rPr>
              <w:t>9740</w:t>
            </w:r>
          </w:p>
        </w:tc>
      </w:tr>
      <w:bookmarkEnd w:id="45"/>
    </w:tbl>
    <w:p w14:paraId="13608F1B">
      <w:pPr>
        <w:pStyle w:val="2"/>
        <w:spacing w:before="156" w:after="156"/>
        <w:ind w:left="0" w:firstLine="0" w:firstLineChars="0"/>
      </w:pP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FDA2608">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811B89">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70A11BE">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85757A1">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C97868">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11CFB1D">
            <w:pPr>
              <w:pStyle w:val="14"/>
              <w:widowControl/>
              <w:jc w:val="center"/>
              <w:rPr>
                <w:rFonts w:hint="eastAsia" w:ascii="宋体" w:hAnsi="宋体"/>
                <w:b/>
                <w:bCs/>
              </w:rPr>
            </w:pPr>
            <w:r>
              <w:rPr>
                <w:rFonts w:hint="eastAsia" w:ascii="宋体" w:hAnsi="宋体"/>
                <w:b/>
                <w:bCs/>
              </w:rPr>
              <w:t>询价内容及要求</w:t>
            </w:r>
          </w:p>
        </w:tc>
      </w:tr>
      <w:tr w14:paraId="32AB683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F1D7F8">
            <w:pPr>
              <w:pStyle w:val="14"/>
              <w:widowControl/>
              <w:jc w:val="center"/>
              <w:rPr>
                <w:rFonts w:hint="eastAsia" w:ascii="宋体" w:hAnsi="宋体"/>
                <w:color w:val="FF0000"/>
              </w:rPr>
            </w:pPr>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1EF7534F">
            <w:pPr>
              <w:pStyle w:val="14"/>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透气性测试装置平台与配件材料</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1143CE40">
            <w:pPr>
              <w:pStyle w:val="14"/>
              <w:widowControl/>
              <w:jc w:val="center"/>
              <w:rPr>
                <w:rFonts w:hint="eastAsia" w:ascii="宋体" w:hAnsi="宋体"/>
                <w:color w:val="FF0000"/>
              </w:rPr>
            </w:pPr>
            <w:r>
              <w:rPr>
                <w:rFonts w:hint="eastAsia" w:ascii="宋体" w:hAnsi="宋体"/>
                <w:color w:val="FF0000"/>
              </w:rPr>
              <w:t>1批</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714C2AD7">
            <w:pPr>
              <w:pStyle w:val="14"/>
              <w:widowControl/>
              <w:jc w:val="center"/>
              <w:rPr>
                <w:rFonts w:hint="eastAsia" w:ascii="宋体" w:hAnsi="宋体"/>
                <w:color w:val="FF0000"/>
              </w:rPr>
            </w:pPr>
            <w:r>
              <w:rPr>
                <w:rFonts w:hint="eastAsia" w:ascii="宋体" w:hAnsi="宋体"/>
                <w:color w:val="FF0000"/>
              </w:rPr>
              <w:t>4</w:t>
            </w:r>
            <w:r>
              <w:rPr>
                <w:rFonts w:ascii="宋体" w:hAnsi="宋体"/>
                <w:color w:val="FF0000"/>
              </w:rPr>
              <w:t>9740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145FC9">
            <w:pPr>
              <w:pStyle w:val="14"/>
              <w:widowControl/>
              <w:jc w:val="center"/>
              <w:rPr>
                <w:rFonts w:hint="eastAsia" w:ascii="宋体" w:hAnsi="宋体"/>
                <w:color w:val="FF0000"/>
              </w:rPr>
            </w:pPr>
            <w:r>
              <w:rPr>
                <w:rFonts w:hint="eastAsia" w:ascii="宋体" w:hAnsi="宋体"/>
              </w:rPr>
              <w:t>详见询价文件第三部分要求</w:t>
            </w:r>
          </w:p>
        </w:tc>
      </w:tr>
    </w:tbl>
    <w:p w14:paraId="74CA5A79">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11FDD942">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528471D9">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3E106680">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16392015">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7 </w:t>
      </w:r>
      <w:r>
        <w:rPr>
          <w:rFonts w:hint="eastAsia" w:ascii="宋体" w:hAnsi="宋体"/>
          <w:color w:val="FF0000"/>
          <w:sz w:val="24"/>
        </w:rPr>
        <w:t>月</w:t>
      </w:r>
      <w:r>
        <w:rPr>
          <w:rFonts w:hint="eastAsia" w:ascii="宋体" w:hAnsi="宋体"/>
          <w:color w:val="FF0000"/>
          <w:sz w:val="24"/>
          <w:u w:val="single"/>
        </w:rPr>
        <w:t xml:space="preserve"> 10 </w:t>
      </w:r>
      <w:r>
        <w:rPr>
          <w:rFonts w:hint="eastAsia" w:ascii="宋体" w:hAnsi="宋体"/>
          <w:color w:val="FF0000"/>
          <w:sz w:val="24"/>
        </w:rPr>
        <w:t>日</w:t>
      </w:r>
      <w:r>
        <w:rPr>
          <w:rFonts w:hint="eastAsia" w:ascii="宋体" w:hAnsi="宋体"/>
          <w:color w:val="FF0000"/>
          <w:sz w:val="24"/>
          <w:u w:val="single"/>
        </w:rPr>
        <w:t xml:space="preserve"> 15 </w:t>
      </w:r>
      <w:r>
        <w:rPr>
          <w:rFonts w:hint="eastAsia" w:ascii="宋体" w:hAnsi="宋体"/>
          <w:color w:val="FF0000"/>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28908877">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7 </w:t>
      </w:r>
      <w:r>
        <w:rPr>
          <w:rFonts w:hint="eastAsia" w:ascii="宋体" w:hAnsi="宋体"/>
          <w:color w:val="FF0000"/>
          <w:sz w:val="24"/>
        </w:rPr>
        <w:t>月</w:t>
      </w:r>
      <w:r>
        <w:rPr>
          <w:rFonts w:hint="eastAsia" w:ascii="宋体" w:hAnsi="宋体"/>
          <w:color w:val="FF0000"/>
          <w:sz w:val="24"/>
          <w:u w:val="single"/>
        </w:rPr>
        <w:t xml:space="preserve"> 10 </w:t>
      </w:r>
      <w:r>
        <w:rPr>
          <w:rFonts w:hint="eastAsia" w:ascii="宋体" w:hAnsi="宋体"/>
          <w:color w:val="FF0000"/>
          <w:sz w:val="24"/>
        </w:rPr>
        <w:t>日</w:t>
      </w:r>
      <w:r>
        <w:rPr>
          <w:rFonts w:hint="eastAsia" w:ascii="宋体" w:hAnsi="宋体"/>
          <w:color w:val="FF0000"/>
          <w:sz w:val="24"/>
          <w:u w:val="single"/>
        </w:rPr>
        <w:t xml:space="preserve"> 15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4BD017F8">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color w:val="FF0000"/>
          <w:sz w:val="24"/>
          <w:u w:val="single"/>
        </w:rPr>
        <w:t>（</w:t>
      </w:r>
      <w:bookmarkStart w:id="46" w:name="_Hlk171086390"/>
      <w:r>
        <w:rPr>
          <w:rFonts w:hint="eastAsia" w:ascii="宋体" w:hAnsi="宋体"/>
          <w:color w:val="FF0000"/>
          <w:sz w:val="24"/>
          <w:u w:val="single"/>
        </w:rPr>
        <w:t>智能制造公共实训基地2楼</w:t>
      </w:r>
      <w:bookmarkEnd w:id="46"/>
      <w:r>
        <w:rPr>
          <w:rFonts w:hint="eastAsia" w:ascii="宋体" w:hAnsi="宋体"/>
          <w:color w:val="FF0000"/>
          <w:sz w:val="24"/>
          <w:u w:val="single"/>
        </w:rPr>
        <w:t>）</w:t>
      </w:r>
      <w:r>
        <w:rPr>
          <w:rFonts w:hint="eastAsia" w:ascii="宋体" w:hAnsi="宋体"/>
          <w:color w:val="FF0000"/>
          <w:sz w:val="24"/>
        </w:rPr>
        <w:t>。</w:t>
      </w:r>
    </w:p>
    <w:p w14:paraId="09345DAA">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刘孝锋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r>
        <w:rPr>
          <w:rFonts w:ascii="宋体" w:hAnsi="宋体" w:cs="宋体"/>
          <w:color w:val="FF0000"/>
          <w:sz w:val="24"/>
          <w:u w:val="single"/>
        </w:rPr>
        <w:t>13559577336</w:t>
      </w:r>
      <w:r>
        <w:rPr>
          <w:rFonts w:hint="eastAsia" w:ascii="宋体" w:hAnsi="宋体" w:cs="宋体"/>
          <w:color w:val="FF0000"/>
          <w:sz w:val="24"/>
          <w:u w:val="single"/>
        </w:rPr>
        <w:t xml:space="preserve"> </w:t>
      </w:r>
      <w:r>
        <w:rPr>
          <w:rFonts w:hint="eastAsia" w:ascii="宋体" w:hAnsi="宋体" w:cs="宋体"/>
          <w:color w:val="FF0000"/>
          <w:sz w:val="24"/>
          <w:lang w:val="zh-CN"/>
        </w:rPr>
        <w:t>。</w:t>
      </w:r>
    </w:p>
    <w:p w14:paraId="38F9EAB2">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6AD8162">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29497AD3">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7" w:name="_Toc4126"/>
      <w:bookmarkStart w:id="48" w:name="_Toc7302"/>
      <w:r>
        <w:rPr>
          <w:rFonts w:hint="eastAsia" w:ascii="宋体" w:hAnsi="宋体"/>
          <w:b/>
          <w:sz w:val="36"/>
          <w:szCs w:val="36"/>
        </w:rPr>
        <w:t>第二部分  报价供应商须知</w:t>
      </w:r>
      <w:bookmarkEnd w:id="47"/>
      <w:bookmarkEnd w:id="48"/>
    </w:p>
    <w:p w14:paraId="02F9AB8D">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6FD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F36EADB">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38DCBAF6">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7582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F725678">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206BFFBB">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物信学院</w:t>
            </w:r>
          </w:p>
          <w:p w14:paraId="6A3E5D0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13F1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C8EEF71">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52849359">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3159A3E">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2ECB1F5B">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417EAFF0">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343067C6">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4009EBC0">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57A5EFE7">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2B83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DED9DD">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1F58C4CF">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469E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565122">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767376B7">
            <w:pPr>
              <w:spacing w:line="440" w:lineRule="exact"/>
              <w:rPr>
                <w:rFonts w:hint="eastAsia" w:ascii="宋体" w:hAnsi="宋体"/>
                <w:sz w:val="24"/>
              </w:rPr>
            </w:pPr>
            <w:r>
              <w:rPr>
                <w:rFonts w:hint="eastAsia" w:ascii="宋体" w:hAnsi="宋体"/>
                <w:b/>
                <w:bCs/>
                <w:color w:val="FF0000"/>
                <w:sz w:val="24"/>
              </w:rPr>
              <w:t>履约保证金：无。</w:t>
            </w:r>
          </w:p>
        </w:tc>
      </w:tr>
      <w:tr w14:paraId="77B9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09E5904">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15C9BF3B">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2E81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1CF21FE">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7257D487">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72F0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DE5D6E9">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6572749F">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A93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CB40677">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4168B283">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689516AA">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1F21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673A9C8">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5E452ECD">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06A9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EFEE745">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73FB318F">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369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12D4882">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6143719A">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3AC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3C102F3">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5E9B05E8">
            <w:pPr>
              <w:spacing w:line="440" w:lineRule="exact"/>
              <w:rPr>
                <w:rFonts w:hint="eastAsia" w:ascii="宋体" w:hAnsi="宋体"/>
                <w:b/>
                <w:sz w:val="24"/>
              </w:rPr>
            </w:pPr>
            <w:r>
              <w:rPr>
                <w:rFonts w:hint="eastAsia" w:ascii="宋体" w:hAnsi="宋体"/>
                <w:b/>
                <w:bCs/>
                <w:sz w:val="24"/>
              </w:rPr>
              <w:t>出现下列情形之一的，本次询价采购应予废标：</w:t>
            </w:r>
          </w:p>
          <w:p w14:paraId="7C3E891E">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061F3D10">
            <w:pPr>
              <w:spacing w:line="440" w:lineRule="exact"/>
              <w:rPr>
                <w:rFonts w:hint="eastAsia" w:ascii="宋体" w:hAnsi="宋体"/>
                <w:sz w:val="24"/>
              </w:rPr>
            </w:pPr>
            <w:r>
              <w:rPr>
                <w:rFonts w:hint="eastAsia" w:ascii="宋体" w:hAnsi="宋体"/>
                <w:bCs/>
                <w:sz w:val="24"/>
              </w:rPr>
              <w:t>2.出现影响采购公正的违法、违规行为的；</w:t>
            </w:r>
          </w:p>
          <w:p w14:paraId="77763758">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0D363571">
            <w:pPr>
              <w:spacing w:line="440" w:lineRule="exact"/>
              <w:rPr>
                <w:rFonts w:hint="eastAsia" w:ascii="宋体" w:hAnsi="宋体"/>
                <w:bCs/>
                <w:sz w:val="24"/>
              </w:rPr>
            </w:pPr>
            <w:r>
              <w:rPr>
                <w:rFonts w:hint="eastAsia" w:ascii="宋体" w:hAnsi="宋体"/>
                <w:bCs/>
                <w:sz w:val="24"/>
              </w:rPr>
              <w:t>4.因重大变故，采购任务取消的。</w:t>
            </w:r>
          </w:p>
        </w:tc>
      </w:tr>
      <w:tr w14:paraId="1D27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8BE9971">
            <w:pPr>
              <w:spacing w:line="440" w:lineRule="exact"/>
              <w:jc w:val="center"/>
              <w:rPr>
                <w:b/>
                <w:sz w:val="24"/>
              </w:rPr>
            </w:pPr>
            <w:r>
              <w:rPr>
                <w:rFonts w:hint="eastAsia"/>
                <w:b/>
                <w:sz w:val="24"/>
              </w:rPr>
              <w:t>13</w:t>
            </w:r>
          </w:p>
        </w:tc>
        <w:tc>
          <w:tcPr>
            <w:tcW w:w="8951" w:type="dxa"/>
            <w:vAlign w:val="center"/>
          </w:tcPr>
          <w:p w14:paraId="53115F63">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5C8542E9">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7F64DEB3">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BC0751B">
            <w:pPr>
              <w:spacing w:line="440" w:lineRule="exact"/>
              <w:rPr>
                <w:rFonts w:hint="eastAsia" w:ascii="宋体" w:hAnsi="宋体"/>
                <w:bCs/>
                <w:sz w:val="24"/>
              </w:rPr>
            </w:pPr>
            <w:r>
              <w:rPr>
                <w:rFonts w:hint="eastAsia" w:ascii="宋体" w:hAnsi="宋体"/>
                <w:bCs/>
                <w:sz w:val="24"/>
              </w:rPr>
              <w:t>3.报价超过最高限价的；</w:t>
            </w:r>
          </w:p>
          <w:p w14:paraId="01598539">
            <w:pPr>
              <w:spacing w:line="440" w:lineRule="exact"/>
              <w:rPr>
                <w:rFonts w:hint="eastAsia" w:ascii="宋体" w:hAnsi="宋体"/>
                <w:bCs/>
                <w:sz w:val="24"/>
              </w:rPr>
            </w:pPr>
            <w:r>
              <w:rPr>
                <w:rFonts w:hint="eastAsia" w:ascii="宋体" w:hAnsi="宋体"/>
                <w:bCs/>
                <w:sz w:val="24"/>
              </w:rPr>
              <w:t>4.提交的是可选择性报价的；</w:t>
            </w:r>
          </w:p>
          <w:p w14:paraId="62588B36">
            <w:pPr>
              <w:spacing w:line="440" w:lineRule="exact"/>
              <w:rPr>
                <w:rFonts w:hint="eastAsia" w:ascii="宋体" w:hAnsi="宋体"/>
                <w:bCs/>
                <w:sz w:val="24"/>
              </w:rPr>
            </w:pPr>
            <w:r>
              <w:rPr>
                <w:rFonts w:hint="eastAsia" w:ascii="宋体" w:hAnsi="宋体"/>
                <w:bCs/>
                <w:sz w:val="24"/>
              </w:rPr>
              <w:t>5.报价内容与询价内容及技术要求有不满足的；</w:t>
            </w:r>
          </w:p>
          <w:p w14:paraId="79E17699">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598FCB09">
            <w:pPr>
              <w:spacing w:line="440" w:lineRule="exact"/>
              <w:rPr>
                <w:rFonts w:hint="eastAsia" w:ascii="宋体" w:hAnsi="宋体"/>
                <w:bCs/>
                <w:sz w:val="24"/>
              </w:rPr>
            </w:pPr>
            <w:r>
              <w:rPr>
                <w:rFonts w:hint="eastAsia" w:ascii="宋体" w:hAnsi="宋体"/>
                <w:bCs/>
                <w:sz w:val="24"/>
              </w:rPr>
              <w:t>7.报价有严重缺漏项目的；</w:t>
            </w:r>
          </w:p>
          <w:p w14:paraId="7C6CF10E">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7A68AFA7">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05B7363">
      <w:pPr>
        <w:pStyle w:val="4"/>
        <w:spacing w:before="120" w:after="120" w:line="440" w:lineRule="exact"/>
        <w:rPr>
          <w:rFonts w:hint="eastAsia" w:ascii="宋体" w:hAnsi="宋体" w:eastAsia="宋体"/>
          <w:sz w:val="36"/>
          <w:szCs w:val="36"/>
        </w:rPr>
      </w:pPr>
      <w:bookmarkStart w:id="49" w:name="_Toc12454"/>
      <w:bookmarkStart w:id="50" w:name="_Toc5918"/>
      <w:bookmarkStart w:id="51" w:name="_Toc4338"/>
    </w:p>
    <w:p w14:paraId="1F665444"/>
    <w:bookmarkEnd w:id="49"/>
    <w:bookmarkEnd w:id="50"/>
    <w:bookmarkEnd w:id="51"/>
    <w:p w14:paraId="33BB6A21">
      <w:pPr>
        <w:pStyle w:val="5"/>
        <w:spacing w:before="0" w:after="0" w:line="440" w:lineRule="exact"/>
        <w:jc w:val="left"/>
        <w:rPr>
          <w:rFonts w:hint="eastAsia" w:ascii="宋体" w:hAnsi="宋体" w:eastAsia="宋体"/>
          <w:sz w:val="24"/>
        </w:rPr>
      </w:pPr>
      <w:bookmarkStart w:id="52" w:name="_Toc1931"/>
      <w:bookmarkStart w:id="53" w:name="_Toc34"/>
    </w:p>
    <w:p w14:paraId="37E33B05">
      <w:pPr>
        <w:rPr>
          <w:rFonts w:hint="eastAsia" w:ascii="宋体" w:hAnsi="宋体"/>
          <w:sz w:val="24"/>
        </w:rPr>
      </w:pPr>
    </w:p>
    <w:p w14:paraId="235C1026">
      <w:pPr>
        <w:pStyle w:val="24"/>
      </w:pPr>
    </w:p>
    <w:p w14:paraId="1DE459C6">
      <w:pPr>
        <w:pStyle w:val="24"/>
      </w:pPr>
    </w:p>
    <w:p w14:paraId="5C54BDD8">
      <w:pPr>
        <w:pStyle w:val="24"/>
      </w:pPr>
    </w:p>
    <w:p w14:paraId="3A03FB29">
      <w:pPr>
        <w:pStyle w:val="24"/>
      </w:pPr>
    </w:p>
    <w:p w14:paraId="45C718C1">
      <w:pPr>
        <w:pStyle w:val="24"/>
      </w:pPr>
    </w:p>
    <w:p w14:paraId="020D7B2F">
      <w:pPr>
        <w:pStyle w:val="24"/>
      </w:pPr>
    </w:p>
    <w:p w14:paraId="5A3B7019">
      <w:pPr>
        <w:pStyle w:val="24"/>
      </w:pPr>
    </w:p>
    <w:p w14:paraId="35484780">
      <w:pPr>
        <w:pStyle w:val="24"/>
      </w:pPr>
    </w:p>
    <w:p w14:paraId="30EBD0DE">
      <w:pPr>
        <w:pStyle w:val="24"/>
      </w:pPr>
    </w:p>
    <w:p w14:paraId="61B8A68B">
      <w:pPr>
        <w:pStyle w:val="24"/>
      </w:pPr>
    </w:p>
    <w:p w14:paraId="03DA10CB"/>
    <w:p w14:paraId="5FC2FD9B">
      <w:pPr>
        <w:pStyle w:val="24"/>
      </w:pPr>
    </w:p>
    <w:p w14:paraId="5688168C">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3DD5E0A3">
      <w:pPr>
        <w:pStyle w:val="28"/>
        <w:numPr>
          <w:ilvl w:val="0"/>
          <w:numId w:val="1"/>
        </w:numPr>
        <w:spacing w:line="440" w:lineRule="exact"/>
        <w:ind w:firstLineChars="0"/>
        <w:rPr>
          <w:rFonts w:hint="eastAsia" w:ascii="宋体" w:hAnsi="宋体"/>
          <w:b/>
          <w:color w:val="FF0000"/>
          <w:kern w:val="0"/>
          <w:sz w:val="24"/>
        </w:rPr>
      </w:pPr>
      <w:r>
        <w:rPr>
          <w:rFonts w:hint="eastAsia" w:ascii="宋体" w:hAnsi="宋体"/>
          <w:b/>
          <w:color w:val="FF0000"/>
          <w:kern w:val="0"/>
          <w:sz w:val="24"/>
        </w:rPr>
        <w:t>基本技术参数及要求</w:t>
      </w:r>
    </w:p>
    <w:tbl>
      <w:tblPr>
        <w:tblStyle w:val="19"/>
        <w:tblW w:w="8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3024"/>
        <w:gridCol w:w="4598"/>
      </w:tblGrid>
      <w:tr w14:paraId="0C4E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299" w:type="dxa"/>
          </w:tcPr>
          <w:p w14:paraId="6EFC9DAA">
            <w:pPr>
              <w:jc w:val="center"/>
              <w:rPr>
                <w:rFonts w:hint="eastAsia" w:ascii="宋体" w:hAnsi="宋体" w:cs="宋体"/>
                <w:b/>
                <w:bCs/>
                <w:sz w:val="28"/>
                <w:szCs w:val="28"/>
              </w:rPr>
            </w:pPr>
            <w:r>
              <w:rPr>
                <w:rFonts w:hint="eastAsia" w:ascii="宋体" w:hAnsi="宋体" w:cs="宋体"/>
                <w:b/>
                <w:bCs/>
                <w:sz w:val="24"/>
              </w:rPr>
              <w:t>序号</w:t>
            </w:r>
          </w:p>
        </w:tc>
        <w:tc>
          <w:tcPr>
            <w:tcW w:w="3024" w:type="dxa"/>
          </w:tcPr>
          <w:p w14:paraId="6C3972A0">
            <w:pPr>
              <w:jc w:val="center"/>
              <w:rPr>
                <w:rFonts w:hint="eastAsia" w:ascii="宋体" w:hAnsi="宋体" w:cs="宋体"/>
                <w:b/>
                <w:bCs/>
                <w:sz w:val="24"/>
              </w:rPr>
            </w:pPr>
            <w:r>
              <w:rPr>
                <w:rFonts w:hint="eastAsia" w:ascii="宋体" w:hAnsi="宋体" w:cs="宋体"/>
                <w:b/>
                <w:bCs/>
                <w:sz w:val="24"/>
              </w:rPr>
              <w:t>品目名称</w:t>
            </w:r>
          </w:p>
        </w:tc>
        <w:tc>
          <w:tcPr>
            <w:tcW w:w="4598" w:type="dxa"/>
          </w:tcPr>
          <w:p w14:paraId="72EF454E">
            <w:pPr>
              <w:jc w:val="center"/>
              <w:rPr>
                <w:rFonts w:hint="eastAsia" w:ascii="宋体" w:hAnsi="宋体" w:cs="宋体"/>
                <w:b/>
                <w:bCs/>
                <w:sz w:val="24"/>
              </w:rPr>
            </w:pPr>
            <w:r>
              <w:rPr>
                <w:rFonts w:hint="eastAsia" w:ascii="宋体" w:hAnsi="宋体" w:cs="宋体"/>
                <w:b/>
                <w:bCs/>
                <w:sz w:val="24"/>
              </w:rPr>
              <w:t>基本技术参数及要求</w:t>
            </w:r>
          </w:p>
        </w:tc>
      </w:tr>
      <w:tr w14:paraId="33E9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299" w:type="dxa"/>
          </w:tcPr>
          <w:p w14:paraId="39D46EC8">
            <w:pPr>
              <w:jc w:val="center"/>
              <w:rPr>
                <w:rFonts w:hint="eastAsia" w:ascii="宋体" w:hAnsi="宋体" w:cs="宋体"/>
                <w:szCs w:val="21"/>
              </w:rPr>
            </w:pPr>
            <w:r>
              <w:rPr>
                <w:rFonts w:ascii="宋体" w:hAnsi="宋体" w:cs="宋体"/>
                <w:szCs w:val="21"/>
              </w:rPr>
              <w:t>1</w:t>
            </w:r>
          </w:p>
        </w:tc>
        <w:tc>
          <w:tcPr>
            <w:tcW w:w="3024" w:type="dxa"/>
          </w:tcPr>
          <w:p w14:paraId="25AAB132">
            <w:pPr>
              <w:jc w:val="center"/>
              <w:rPr>
                <w:rFonts w:hint="eastAsia" w:ascii="等线" w:hAnsi="等线" w:eastAsia="等线"/>
                <w:szCs w:val="22"/>
              </w:rPr>
            </w:pPr>
            <w:r>
              <w:rPr>
                <w:rFonts w:hint="eastAsia" w:ascii="等线" w:hAnsi="等线" w:eastAsia="等线"/>
                <w:szCs w:val="22"/>
              </w:rPr>
              <w:t>透气性测试装置平台</w:t>
            </w:r>
          </w:p>
        </w:tc>
        <w:tc>
          <w:tcPr>
            <w:tcW w:w="4598" w:type="dxa"/>
          </w:tcPr>
          <w:p w14:paraId="09B55DCA">
            <w:pPr>
              <w:rPr>
                <w:rFonts w:eastAsia="等线"/>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透气性量测试范围</w:t>
            </w:r>
            <w:r>
              <w:rPr>
                <w:rFonts w:eastAsia="等线"/>
                <w:color w:val="000000" w:themeColor="text1"/>
                <w:szCs w:val="21"/>
                <w14:textFill>
                  <w14:solidFill>
                    <w14:schemeClr w14:val="tx1"/>
                  </w14:solidFill>
                </w14:textFill>
              </w:rPr>
              <w:t>10-2000cm</w:t>
            </w:r>
            <w:r>
              <w:rPr>
                <w:rFonts w:eastAsia="等线"/>
                <w:color w:val="000000" w:themeColor="text1"/>
                <w:szCs w:val="21"/>
                <w:vertAlign w:val="superscript"/>
                <w14:textFill>
                  <w14:solidFill>
                    <w14:schemeClr w14:val="tx1"/>
                  </w14:solidFill>
                </w14:textFill>
              </w:rPr>
              <w:t>3</w:t>
            </w:r>
            <w:r>
              <w:rPr>
                <w:rFonts w:eastAsia="等线"/>
                <w:color w:val="000000" w:themeColor="text1"/>
                <w:szCs w:val="21"/>
                <w14:textFill>
                  <w14:solidFill>
                    <w14:schemeClr w14:val="tx1"/>
                  </w14:solidFill>
                </w14:textFill>
              </w:rPr>
              <w:t>/m</w:t>
            </w:r>
            <w:r>
              <w:rPr>
                <w:rFonts w:eastAsia="等线"/>
                <w:color w:val="000000" w:themeColor="text1"/>
                <w:szCs w:val="21"/>
                <w:vertAlign w:val="superscript"/>
                <w14:textFill>
                  <w14:solidFill>
                    <w14:schemeClr w14:val="tx1"/>
                  </w14:solidFill>
                </w14:textFill>
              </w:rPr>
              <w:t>2</w:t>
            </w:r>
            <w:r>
              <w:rPr>
                <w:rFonts w:eastAsia="等线"/>
                <w:color w:val="000000" w:themeColor="text1"/>
                <w:szCs w:val="21"/>
                <w14:textFill>
                  <w14:solidFill>
                    <w14:schemeClr w14:val="tx1"/>
                  </w14:solidFill>
                </w14:textFill>
              </w:rPr>
              <w:t>·0.1MPa·24h</w:t>
            </w:r>
          </w:p>
          <w:p w14:paraId="205C8A08">
            <w:pPr>
              <w:pStyle w:val="2"/>
              <w:spacing w:beforeLines="0" w:afterLines="0" w:line="240" w:lineRule="auto"/>
              <w:ind w:left="0" w:firstLine="0" w:firstLineChars="0"/>
            </w:pPr>
            <w:r>
              <w:rPr>
                <w:rFonts w:ascii="宋体" w:hAnsi="宋体"/>
                <w:color w:val="000000" w:themeColor="text1"/>
                <w:sz w:val="21"/>
                <w:szCs w:val="21"/>
                <w14:textFill>
                  <w14:solidFill>
                    <w14:schemeClr w14:val="tx1"/>
                  </w14:solidFill>
                </w14:textFill>
              </w:rPr>
              <w:t>透气性测试装置平台</w:t>
            </w:r>
            <w:r>
              <w:rPr>
                <w:rFonts w:hint="eastAsia" w:ascii="宋体" w:hAnsi="宋体"/>
                <w:color w:val="000000" w:themeColor="text1"/>
                <w:sz w:val="21"/>
                <w:szCs w:val="21"/>
                <w14:textFill>
                  <w14:solidFill>
                    <w14:schemeClr w14:val="tx1"/>
                  </w14:solidFill>
                </w14:textFill>
              </w:rPr>
              <w:t>外观尺寸（1200±</w:t>
            </w:r>
            <w:r>
              <w:rPr>
                <w:rFonts w:ascii="宋体" w:hAnsi="宋体"/>
                <w:color w:val="000000" w:themeColor="text1"/>
                <w:sz w:val="21"/>
                <w:szCs w:val="21"/>
                <w14:textFill>
                  <w14:solidFill>
                    <w14:schemeClr w14:val="tx1"/>
                  </w14:solidFill>
                </w14:textFill>
              </w:rPr>
              <w:t>50</w:t>
            </w:r>
            <w:r>
              <w:rPr>
                <w:rFonts w:hint="eastAsia" w:ascii="宋体" w:hAnsi="宋体"/>
                <w:color w:val="000000" w:themeColor="text1"/>
                <w:sz w:val="21"/>
                <w:szCs w:val="21"/>
                <w14:textFill>
                  <w14:solidFill>
                    <w14:schemeClr w14:val="tx1"/>
                  </w14:solidFill>
                </w14:textFill>
              </w:rPr>
              <w:t>）</w:t>
            </w:r>
            <w:r>
              <w:rPr>
                <w:rFonts w:ascii="宋体" w:hAnsi="宋体"/>
                <w:color w:val="000000" w:themeColor="text1"/>
                <w:sz w:val="21"/>
                <w:szCs w:val="21"/>
                <w14:textFill>
                  <w14:solidFill>
                    <w14:schemeClr w14:val="tx1"/>
                  </w14:solidFill>
                </w14:textFill>
              </w:rPr>
              <w:t>mm</w:t>
            </w:r>
            <w:r>
              <w:rPr>
                <w:rFonts w:hint="eastAsia" w:ascii="宋体" w:hAnsi="宋体"/>
                <w:color w:val="000000" w:themeColor="text1"/>
                <w:sz w:val="21"/>
                <w:szCs w:val="21"/>
                <w14:textFill>
                  <w14:solidFill>
                    <w14:schemeClr w14:val="tx1"/>
                  </w14:solidFill>
                </w14:textFill>
              </w:rPr>
              <w:t>×（700±</w:t>
            </w:r>
            <w:r>
              <w:rPr>
                <w:rFonts w:ascii="宋体" w:hAnsi="宋体"/>
                <w:color w:val="000000" w:themeColor="text1"/>
                <w:sz w:val="21"/>
                <w:szCs w:val="21"/>
                <w14:textFill>
                  <w14:solidFill>
                    <w14:schemeClr w14:val="tx1"/>
                  </w14:solidFill>
                </w14:textFill>
              </w:rPr>
              <w:t>50</w:t>
            </w:r>
            <w:r>
              <w:rPr>
                <w:rFonts w:hint="eastAsia" w:ascii="宋体" w:hAnsi="宋体"/>
                <w:color w:val="000000" w:themeColor="text1"/>
                <w:sz w:val="21"/>
                <w:szCs w:val="21"/>
                <w14:textFill>
                  <w14:solidFill>
                    <w14:schemeClr w14:val="tx1"/>
                  </w14:solidFill>
                </w14:textFill>
              </w:rPr>
              <w:t>）</w:t>
            </w:r>
            <w:r>
              <w:rPr>
                <w:rFonts w:ascii="宋体" w:hAnsi="宋体"/>
                <w:color w:val="000000" w:themeColor="text1"/>
                <w:sz w:val="21"/>
                <w:szCs w:val="21"/>
                <w14:textFill>
                  <w14:solidFill>
                    <w14:schemeClr w14:val="tx1"/>
                  </w14:solidFill>
                </w14:textFill>
              </w:rPr>
              <w:t>mm</w:t>
            </w:r>
            <w:r>
              <w:rPr>
                <w:rFonts w:hint="eastAsia" w:ascii="宋体" w:hAnsi="宋体"/>
                <w:color w:val="000000" w:themeColor="text1"/>
                <w:sz w:val="21"/>
                <w:szCs w:val="21"/>
                <w14:textFill>
                  <w14:solidFill>
                    <w14:schemeClr w14:val="tx1"/>
                  </w14:solidFill>
                </w14:textFill>
              </w:rPr>
              <w:t>×（10</w:t>
            </w:r>
            <w:r>
              <w:rPr>
                <w:rFonts w:ascii="宋体" w:hAnsi="宋体"/>
                <w:color w:val="000000" w:themeColor="text1"/>
                <w:sz w:val="21"/>
                <w:szCs w:val="21"/>
                <w14:textFill>
                  <w14:solidFill>
                    <w14:schemeClr w14:val="tx1"/>
                  </w14:solidFill>
                </w14:textFill>
              </w:rPr>
              <w:t>00</w:t>
            </w:r>
            <w:r>
              <w:rPr>
                <w:rFonts w:hint="eastAsia" w:ascii="宋体" w:hAnsi="宋体"/>
                <w:color w:val="000000" w:themeColor="text1"/>
                <w:sz w:val="21"/>
                <w:szCs w:val="21"/>
                <w14:textFill>
                  <w14:solidFill>
                    <w14:schemeClr w14:val="tx1"/>
                  </w14:solidFill>
                </w14:textFill>
              </w:rPr>
              <w:t>±</w:t>
            </w:r>
            <w:r>
              <w:rPr>
                <w:rFonts w:ascii="宋体" w:hAnsi="宋体"/>
                <w:color w:val="000000" w:themeColor="text1"/>
                <w:sz w:val="21"/>
                <w:szCs w:val="21"/>
                <w14:textFill>
                  <w14:solidFill>
                    <w14:schemeClr w14:val="tx1"/>
                  </w14:solidFill>
                </w14:textFill>
              </w:rPr>
              <w:t>50</w:t>
            </w:r>
            <w:r>
              <w:rPr>
                <w:rFonts w:hint="eastAsia" w:ascii="宋体" w:hAnsi="宋体"/>
                <w:color w:val="000000" w:themeColor="text1"/>
                <w:sz w:val="21"/>
                <w:szCs w:val="21"/>
                <w14:textFill>
                  <w14:solidFill>
                    <w14:schemeClr w14:val="tx1"/>
                  </w14:solidFill>
                </w14:textFill>
              </w:rPr>
              <w:t>）</w:t>
            </w:r>
            <w:r>
              <w:rPr>
                <w:rFonts w:ascii="宋体" w:hAnsi="宋体"/>
                <w:color w:val="000000" w:themeColor="text1"/>
                <w:sz w:val="21"/>
                <w:szCs w:val="21"/>
                <w14:textFill>
                  <w14:solidFill>
                    <w14:schemeClr w14:val="tx1"/>
                  </w14:solidFill>
                </w14:textFill>
              </w:rPr>
              <w:t>mm</w:t>
            </w:r>
          </w:p>
        </w:tc>
      </w:tr>
      <w:tr w14:paraId="5BE2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99" w:type="dxa"/>
          </w:tcPr>
          <w:p w14:paraId="2D401AB5">
            <w:pPr>
              <w:jc w:val="center"/>
              <w:rPr>
                <w:rFonts w:hint="eastAsia" w:ascii="宋体" w:hAnsi="宋体" w:cs="宋体"/>
                <w:szCs w:val="21"/>
              </w:rPr>
            </w:pPr>
            <w:r>
              <w:rPr>
                <w:rFonts w:ascii="宋体" w:hAnsi="宋体" w:cs="宋体"/>
                <w:szCs w:val="21"/>
              </w:rPr>
              <w:t>2</w:t>
            </w:r>
          </w:p>
        </w:tc>
        <w:tc>
          <w:tcPr>
            <w:tcW w:w="3024" w:type="dxa"/>
          </w:tcPr>
          <w:p w14:paraId="0F4D5CE9">
            <w:pPr>
              <w:jc w:val="center"/>
              <w:rPr>
                <w:rFonts w:hint="eastAsia" w:ascii="宋体" w:hAnsi="宋体" w:cs="宋体"/>
                <w:szCs w:val="21"/>
              </w:rPr>
            </w:pPr>
            <w:r>
              <w:rPr>
                <w:rFonts w:ascii="等线" w:hAnsi="等线" w:eastAsia="等线"/>
                <w:szCs w:val="22"/>
              </w:rPr>
              <w:t>高性能真空泵</w:t>
            </w:r>
          </w:p>
        </w:tc>
        <w:tc>
          <w:tcPr>
            <w:tcW w:w="4598" w:type="dxa"/>
          </w:tcPr>
          <w:p w14:paraId="25F2113E">
            <w:pPr>
              <w:jc w:val="center"/>
              <w:rPr>
                <w:rFonts w:hint="eastAsia" w:ascii="宋体" w:hAnsi="宋体" w:cs="宋体"/>
                <w:szCs w:val="21"/>
              </w:rPr>
            </w:pPr>
            <w:r>
              <w:rPr>
                <w:rFonts w:hint="eastAsia" w:ascii="宋体" w:hAnsi="宋体" w:cs="宋体"/>
                <w:szCs w:val="21"/>
              </w:rPr>
              <w:t>最大真空度-</w:t>
            </w:r>
            <w:r>
              <w:rPr>
                <w:rFonts w:ascii="宋体" w:hAnsi="宋体" w:cs="宋体"/>
                <w:szCs w:val="21"/>
              </w:rPr>
              <w:t>850mbar,</w:t>
            </w:r>
            <w:r>
              <w:rPr>
                <w:rFonts w:hint="eastAsia" w:ascii="宋体" w:hAnsi="宋体" w:cs="宋体"/>
                <w:szCs w:val="21"/>
              </w:rPr>
              <w:t>最大抽吸速率2</w:t>
            </w:r>
            <w:r>
              <w:rPr>
                <w:rFonts w:ascii="宋体" w:hAnsi="宋体" w:cs="宋体"/>
                <w:szCs w:val="21"/>
              </w:rPr>
              <w:t>5m</w:t>
            </w:r>
            <w:r>
              <w:rPr>
                <w:rFonts w:ascii="宋体" w:hAnsi="宋体" w:cs="宋体"/>
                <w:szCs w:val="21"/>
                <w:vertAlign w:val="superscript"/>
              </w:rPr>
              <w:t>3</w:t>
            </w:r>
            <w:r>
              <w:rPr>
                <w:rFonts w:ascii="宋体" w:hAnsi="宋体" w:cs="宋体"/>
                <w:szCs w:val="21"/>
              </w:rPr>
              <w:t>/h(50Hz</w:t>
            </w:r>
            <w:r>
              <w:rPr>
                <w:rFonts w:hint="eastAsia" w:ascii="宋体" w:hAnsi="宋体" w:cs="宋体"/>
                <w:szCs w:val="21"/>
              </w:rPr>
              <w:t>时</w:t>
            </w:r>
            <w:r>
              <w:rPr>
                <w:rFonts w:ascii="宋体" w:hAnsi="宋体" w:cs="宋体"/>
                <w:szCs w:val="21"/>
              </w:rPr>
              <w:t>)</w:t>
            </w:r>
          </w:p>
        </w:tc>
      </w:tr>
      <w:tr w14:paraId="631C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299" w:type="dxa"/>
          </w:tcPr>
          <w:p w14:paraId="2B7D83F3">
            <w:pPr>
              <w:jc w:val="center"/>
              <w:rPr>
                <w:rFonts w:hint="eastAsia" w:ascii="宋体" w:hAnsi="宋体" w:cs="宋体"/>
                <w:szCs w:val="21"/>
              </w:rPr>
            </w:pPr>
            <w:r>
              <w:rPr>
                <w:rFonts w:ascii="宋体" w:hAnsi="宋体" w:cs="宋体"/>
                <w:szCs w:val="21"/>
              </w:rPr>
              <w:t>3</w:t>
            </w:r>
          </w:p>
        </w:tc>
        <w:tc>
          <w:tcPr>
            <w:tcW w:w="3024" w:type="dxa"/>
          </w:tcPr>
          <w:p w14:paraId="093BBEA6">
            <w:pPr>
              <w:jc w:val="center"/>
              <w:rPr>
                <w:rFonts w:hint="eastAsia" w:ascii="宋体" w:hAnsi="宋体" w:cs="宋体"/>
                <w:szCs w:val="21"/>
              </w:rPr>
            </w:pPr>
            <w:r>
              <w:rPr>
                <w:rFonts w:ascii="等线" w:hAnsi="等线" w:eastAsia="等线"/>
                <w:szCs w:val="22"/>
              </w:rPr>
              <w:t>不同</w:t>
            </w:r>
            <w:r>
              <w:rPr>
                <w:rFonts w:hint="eastAsia" w:ascii="等线" w:hAnsi="等线" w:eastAsia="等线"/>
                <w:szCs w:val="22"/>
              </w:rPr>
              <w:t>量程高精</w:t>
            </w:r>
            <w:r>
              <w:rPr>
                <w:rFonts w:ascii="等线" w:hAnsi="等线" w:eastAsia="等线"/>
                <w:szCs w:val="22"/>
              </w:rPr>
              <w:t>压差表</w:t>
            </w:r>
          </w:p>
        </w:tc>
        <w:tc>
          <w:tcPr>
            <w:tcW w:w="4598" w:type="dxa"/>
          </w:tcPr>
          <w:p w14:paraId="27758EFA">
            <w:pPr>
              <w:jc w:val="center"/>
              <w:rPr>
                <w:rFonts w:hint="eastAsia" w:ascii="宋体" w:hAnsi="宋体" w:cs="宋体"/>
                <w:szCs w:val="21"/>
              </w:rPr>
            </w:pPr>
            <w:r>
              <w:rPr>
                <w:rFonts w:hint="eastAsia" w:ascii="宋体" w:hAnsi="宋体" w:cs="宋体"/>
                <w:szCs w:val="21"/>
              </w:rPr>
              <w:t>压差范围</w:t>
            </w:r>
            <w:r>
              <w:rPr>
                <w:rFonts w:ascii="宋体" w:hAnsi="宋体" w:cs="宋体"/>
                <w:szCs w:val="21"/>
              </w:rPr>
              <w:t>-1.00</w:t>
            </w:r>
            <w:r>
              <w:rPr>
                <w:rFonts w:hint="eastAsia" w:ascii="宋体" w:hAnsi="宋体" w:cs="宋体"/>
                <w:szCs w:val="21"/>
              </w:rPr>
              <w:t>0-1</w:t>
            </w:r>
            <w:r>
              <w:rPr>
                <w:rFonts w:ascii="宋体" w:hAnsi="宋体" w:cs="宋体"/>
                <w:szCs w:val="21"/>
              </w:rPr>
              <w:t>.</w:t>
            </w:r>
            <w:r>
              <w:rPr>
                <w:rFonts w:hint="eastAsia" w:ascii="宋体" w:hAnsi="宋体" w:cs="宋体"/>
                <w:szCs w:val="21"/>
              </w:rPr>
              <w:t>000</w:t>
            </w:r>
            <w:r>
              <w:rPr>
                <w:rFonts w:ascii="宋体" w:hAnsi="宋体" w:cs="宋体"/>
                <w:szCs w:val="21"/>
              </w:rPr>
              <w:t>K</w:t>
            </w:r>
            <w:r>
              <w:rPr>
                <w:rFonts w:hint="eastAsia" w:ascii="宋体" w:hAnsi="宋体" w:cs="宋体"/>
                <w:szCs w:val="21"/>
              </w:rPr>
              <w:t>Pa；</w:t>
            </w:r>
            <w:r>
              <w:rPr>
                <w:rFonts w:ascii="宋体" w:hAnsi="宋体" w:cs="宋体"/>
                <w:szCs w:val="21"/>
              </w:rPr>
              <w:t>-2.000</w:t>
            </w:r>
            <w:r>
              <w:rPr>
                <w:rFonts w:hint="eastAsia" w:ascii="宋体" w:hAnsi="宋体" w:cs="宋体"/>
                <w:szCs w:val="21"/>
              </w:rPr>
              <w:t>-2</w:t>
            </w:r>
            <w:r>
              <w:rPr>
                <w:rFonts w:ascii="宋体" w:hAnsi="宋体" w:cs="宋体"/>
                <w:szCs w:val="21"/>
              </w:rPr>
              <w:t>.000K</w:t>
            </w:r>
            <w:r>
              <w:rPr>
                <w:rFonts w:hint="eastAsia" w:ascii="宋体" w:hAnsi="宋体" w:cs="宋体"/>
                <w:szCs w:val="21"/>
              </w:rPr>
              <w:t>Pa</w:t>
            </w:r>
          </w:p>
          <w:p w14:paraId="63FAE622">
            <w:pPr>
              <w:jc w:val="center"/>
              <w:rPr>
                <w:rFonts w:hint="eastAsia" w:ascii="宋体" w:hAnsi="宋体" w:cs="宋体"/>
                <w:szCs w:val="21"/>
              </w:rPr>
            </w:pPr>
            <w:r>
              <w:rPr>
                <w:rFonts w:ascii="宋体" w:hAnsi="宋体" w:cs="宋体"/>
                <w:szCs w:val="21"/>
              </w:rPr>
              <w:t>-5.000</w:t>
            </w:r>
            <w:r>
              <w:rPr>
                <w:rFonts w:hint="eastAsia" w:ascii="宋体" w:hAnsi="宋体" w:cs="宋体"/>
                <w:szCs w:val="21"/>
              </w:rPr>
              <w:t>-5</w:t>
            </w:r>
            <w:r>
              <w:rPr>
                <w:rFonts w:ascii="宋体" w:hAnsi="宋体" w:cs="宋体"/>
                <w:szCs w:val="21"/>
              </w:rPr>
              <w:t>.</w:t>
            </w:r>
            <w:r>
              <w:rPr>
                <w:rFonts w:hint="eastAsia" w:ascii="宋体" w:hAnsi="宋体" w:cs="宋体"/>
                <w:szCs w:val="21"/>
              </w:rPr>
              <w:t>000</w:t>
            </w:r>
            <w:r>
              <w:rPr>
                <w:rFonts w:ascii="宋体" w:hAnsi="宋体" w:cs="宋体"/>
                <w:szCs w:val="21"/>
              </w:rPr>
              <w:t>KP</w:t>
            </w:r>
            <w:r>
              <w:rPr>
                <w:rFonts w:hint="eastAsia" w:ascii="宋体" w:hAnsi="宋体" w:cs="宋体"/>
                <w:szCs w:val="21"/>
              </w:rPr>
              <w:t>a</w:t>
            </w:r>
          </w:p>
        </w:tc>
      </w:tr>
      <w:tr w14:paraId="3643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299" w:type="dxa"/>
          </w:tcPr>
          <w:p w14:paraId="5D3F078F">
            <w:pPr>
              <w:jc w:val="center"/>
              <w:rPr>
                <w:rFonts w:hint="eastAsia" w:ascii="宋体" w:hAnsi="宋体" w:cs="宋体"/>
                <w:szCs w:val="21"/>
              </w:rPr>
            </w:pPr>
            <w:r>
              <w:rPr>
                <w:rFonts w:hint="eastAsia" w:ascii="宋体" w:hAnsi="宋体" w:cs="宋体"/>
                <w:szCs w:val="21"/>
              </w:rPr>
              <w:t>4</w:t>
            </w:r>
          </w:p>
        </w:tc>
        <w:tc>
          <w:tcPr>
            <w:tcW w:w="3024" w:type="dxa"/>
          </w:tcPr>
          <w:p w14:paraId="5611D602">
            <w:pPr>
              <w:jc w:val="center"/>
              <w:rPr>
                <w:rFonts w:hint="eastAsia" w:ascii="等线" w:hAnsi="等线" w:eastAsia="等线"/>
                <w:szCs w:val="22"/>
              </w:rPr>
            </w:pPr>
            <w:r>
              <w:rPr>
                <w:rFonts w:hint="eastAsia" w:ascii="等线" w:hAnsi="等线" w:eastAsia="等线"/>
                <w:szCs w:val="22"/>
              </w:rPr>
              <w:t>高精手动真空阀</w:t>
            </w:r>
          </w:p>
        </w:tc>
        <w:tc>
          <w:tcPr>
            <w:tcW w:w="4598" w:type="dxa"/>
          </w:tcPr>
          <w:p w14:paraId="054BFB7F">
            <w:pPr>
              <w:jc w:val="center"/>
              <w:rPr>
                <w:rFonts w:hint="eastAsia" w:ascii="宋体" w:hAnsi="宋体" w:cs="宋体"/>
                <w:szCs w:val="21"/>
              </w:rPr>
            </w:pPr>
            <w:r>
              <w:rPr>
                <w:rFonts w:hint="eastAsia" w:ascii="宋体" w:hAnsi="宋体" w:cs="宋体"/>
                <w:szCs w:val="21"/>
              </w:rPr>
              <w:t>泄漏量：内部1</w:t>
            </w:r>
            <w:r>
              <w:rPr>
                <w:rFonts w:ascii="宋体" w:hAnsi="宋体" w:cs="宋体"/>
                <w:szCs w:val="21"/>
              </w:rPr>
              <w:t>.3</w:t>
            </w:r>
            <w:r>
              <w:rPr>
                <w:rFonts w:hint="eastAsia" w:ascii="宋体" w:hAnsi="宋体" w:cs="宋体"/>
                <w:szCs w:val="21"/>
              </w:rPr>
              <w:t>×</w:t>
            </w:r>
            <w:r>
              <w:rPr>
                <w:rFonts w:ascii="宋体" w:hAnsi="宋体" w:cs="宋体"/>
                <w:szCs w:val="21"/>
              </w:rPr>
              <w:t>10</w:t>
            </w:r>
            <w:r>
              <w:rPr>
                <w:rFonts w:ascii="宋体" w:hAnsi="宋体" w:cs="宋体"/>
                <w:szCs w:val="21"/>
                <w:vertAlign w:val="superscript"/>
              </w:rPr>
              <w:t>-10</w:t>
            </w:r>
            <w:r>
              <w:rPr>
                <w:rFonts w:hint="eastAsia" w:ascii="宋体" w:hAnsi="宋体" w:cs="宋体"/>
                <w:szCs w:val="21"/>
              </w:rPr>
              <w:t>（FKM）P</w:t>
            </w:r>
            <w:r>
              <w:rPr>
                <w:rFonts w:ascii="宋体" w:hAnsi="宋体" w:cs="宋体"/>
                <w:szCs w:val="21"/>
              </w:rPr>
              <w:t>a</w:t>
            </w:r>
            <w:r>
              <w:rPr>
                <w:rFonts w:ascii="宋体" w:hAnsi="宋体" w:cs="宋体"/>
                <w:szCs w:val="21"/>
              </w:rPr>
              <w:sym w:font="Wingdings 2" w:char="F09F"/>
            </w:r>
            <w:r>
              <w:rPr>
                <w:rFonts w:ascii="宋体" w:hAnsi="宋体" w:cs="宋体"/>
                <w:szCs w:val="21"/>
              </w:rPr>
              <w:t>m</w:t>
            </w:r>
            <w:r>
              <w:rPr>
                <w:rFonts w:ascii="宋体" w:hAnsi="宋体" w:cs="宋体"/>
                <w:szCs w:val="21"/>
                <w:vertAlign w:val="superscript"/>
              </w:rPr>
              <w:t>3</w:t>
            </w:r>
            <w:r>
              <w:rPr>
                <w:rFonts w:ascii="宋体" w:hAnsi="宋体" w:cs="宋体"/>
                <w:szCs w:val="21"/>
              </w:rPr>
              <w:t>/s</w:t>
            </w:r>
            <w:r>
              <w:rPr>
                <w:rFonts w:hint="eastAsia" w:ascii="宋体" w:hAnsi="宋体" w:cs="宋体"/>
                <w:szCs w:val="21"/>
              </w:rPr>
              <w:t>以下；外部1</w:t>
            </w:r>
            <w:r>
              <w:rPr>
                <w:rFonts w:ascii="宋体" w:hAnsi="宋体" w:cs="宋体"/>
                <w:szCs w:val="21"/>
              </w:rPr>
              <w:t>.3</w:t>
            </w:r>
            <w:r>
              <w:rPr>
                <w:rFonts w:hint="eastAsia" w:ascii="宋体" w:hAnsi="宋体" w:cs="宋体"/>
                <w:szCs w:val="21"/>
              </w:rPr>
              <w:t>×</w:t>
            </w:r>
            <w:r>
              <w:rPr>
                <w:rFonts w:ascii="宋体" w:hAnsi="宋体" w:cs="宋体"/>
                <w:szCs w:val="21"/>
              </w:rPr>
              <w:t>10</w:t>
            </w:r>
            <w:r>
              <w:rPr>
                <w:rFonts w:ascii="宋体" w:hAnsi="宋体" w:cs="宋体"/>
                <w:szCs w:val="21"/>
                <w:vertAlign w:val="superscript"/>
              </w:rPr>
              <w:t>-11</w:t>
            </w:r>
            <w:r>
              <w:rPr>
                <w:rFonts w:hint="eastAsia" w:ascii="宋体" w:hAnsi="宋体" w:cs="宋体"/>
                <w:szCs w:val="21"/>
              </w:rPr>
              <w:t>（FKM）P</w:t>
            </w:r>
            <w:r>
              <w:rPr>
                <w:rFonts w:ascii="宋体" w:hAnsi="宋体" w:cs="宋体"/>
                <w:szCs w:val="21"/>
              </w:rPr>
              <w:t>a</w:t>
            </w:r>
            <w:r>
              <w:rPr>
                <w:rFonts w:ascii="宋体" w:hAnsi="宋体" w:cs="宋体"/>
                <w:szCs w:val="21"/>
              </w:rPr>
              <w:sym w:font="Wingdings 2" w:char="F09F"/>
            </w:r>
            <w:r>
              <w:rPr>
                <w:rFonts w:ascii="宋体" w:hAnsi="宋体" w:cs="宋体"/>
                <w:szCs w:val="21"/>
              </w:rPr>
              <w:t>m</w:t>
            </w:r>
            <w:r>
              <w:rPr>
                <w:rFonts w:ascii="宋体" w:hAnsi="宋体" w:cs="宋体"/>
                <w:szCs w:val="21"/>
                <w:vertAlign w:val="superscript"/>
              </w:rPr>
              <w:t>3</w:t>
            </w:r>
            <w:r>
              <w:rPr>
                <w:rFonts w:ascii="宋体" w:hAnsi="宋体" w:cs="宋体"/>
                <w:szCs w:val="21"/>
              </w:rPr>
              <w:t>/s</w:t>
            </w:r>
            <w:r>
              <w:rPr>
                <w:rFonts w:hint="eastAsia" w:ascii="宋体" w:hAnsi="宋体" w:cs="宋体"/>
                <w:szCs w:val="21"/>
              </w:rPr>
              <w:t>以下</w:t>
            </w:r>
          </w:p>
        </w:tc>
      </w:tr>
      <w:tr w14:paraId="273C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299" w:type="dxa"/>
          </w:tcPr>
          <w:p w14:paraId="4414D9AB">
            <w:pPr>
              <w:jc w:val="center"/>
              <w:rPr>
                <w:rFonts w:hint="eastAsia" w:ascii="宋体" w:hAnsi="宋体" w:cs="宋体"/>
                <w:szCs w:val="21"/>
              </w:rPr>
            </w:pPr>
            <w:r>
              <w:rPr>
                <w:rFonts w:ascii="宋体" w:hAnsi="宋体" w:cs="宋体"/>
                <w:szCs w:val="21"/>
              </w:rPr>
              <w:t>5</w:t>
            </w:r>
          </w:p>
        </w:tc>
        <w:tc>
          <w:tcPr>
            <w:tcW w:w="3024" w:type="dxa"/>
          </w:tcPr>
          <w:p w14:paraId="6EEF5EC4">
            <w:pPr>
              <w:jc w:val="center"/>
              <w:rPr>
                <w:rFonts w:hint="eastAsia" w:ascii="等线" w:hAnsi="等线" w:eastAsia="等线"/>
                <w:szCs w:val="22"/>
              </w:rPr>
            </w:pPr>
            <w:r>
              <w:rPr>
                <w:rFonts w:hint="eastAsia" w:ascii="宋体" w:hAnsi="宋体" w:cs="宋体"/>
                <w:szCs w:val="21"/>
              </w:rPr>
              <w:t>压力表</w:t>
            </w:r>
          </w:p>
        </w:tc>
        <w:tc>
          <w:tcPr>
            <w:tcW w:w="4598" w:type="dxa"/>
          </w:tcPr>
          <w:p w14:paraId="38987107">
            <w:pPr>
              <w:jc w:val="center"/>
              <w:rPr>
                <w:rFonts w:hint="eastAsia" w:ascii="宋体" w:hAnsi="宋体" w:cs="宋体"/>
                <w:szCs w:val="21"/>
              </w:rPr>
            </w:pPr>
            <w:r>
              <w:rPr>
                <w:rFonts w:hint="eastAsia" w:ascii="宋体" w:hAnsi="宋体" w:cs="宋体"/>
                <w:szCs w:val="21"/>
              </w:rPr>
              <w:t>压力测试范围0</w:t>
            </w:r>
            <w:r>
              <w:rPr>
                <w:rFonts w:ascii="宋体" w:hAnsi="宋体" w:cs="宋体"/>
                <w:szCs w:val="21"/>
              </w:rPr>
              <w:t>-0.1</w:t>
            </w:r>
            <w:r>
              <w:rPr>
                <w:rFonts w:hint="eastAsia" w:ascii="宋体" w:hAnsi="宋体" w:cs="宋体"/>
                <w:szCs w:val="21"/>
              </w:rPr>
              <w:t>MPa</w:t>
            </w:r>
          </w:p>
        </w:tc>
      </w:tr>
      <w:tr w14:paraId="0DAA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99" w:type="dxa"/>
          </w:tcPr>
          <w:p w14:paraId="61D388A4">
            <w:pPr>
              <w:jc w:val="center"/>
              <w:rPr>
                <w:rFonts w:hint="eastAsia" w:ascii="宋体" w:hAnsi="宋体" w:cs="宋体"/>
                <w:szCs w:val="21"/>
              </w:rPr>
            </w:pPr>
            <w:r>
              <w:rPr>
                <w:rFonts w:ascii="宋体" w:hAnsi="宋体" w:cs="宋体"/>
                <w:szCs w:val="21"/>
              </w:rPr>
              <w:t>6</w:t>
            </w:r>
          </w:p>
        </w:tc>
        <w:tc>
          <w:tcPr>
            <w:tcW w:w="3024" w:type="dxa"/>
          </w:tcPr>
          <w:p w14:paraId="0B2DE754">
            <w:pPr>
              <w:jc w:val="center"/>
              <w:rPr>
                <w:rFonts w:hint="eastAsia" w:ascii="等线" w:hAnsi="等线" w:eastAsia="等线"/>
                <w:szCs w:val="22"/>
              </w:rPr>
            </w:pPr>
            <w:r>
              <w:rPr>
                <w:rFonts w:hint="eastAsia" w:ascii="宋体" w:hAnsi="宋体" w:cs="宋体"/>
                <w:szCs w:val="21"/>
              </w:rPr>
              <w:t>手动真空阀</w:t>
            </w:r>
          </w:p>
        </w:tc>
        <w:tc>
          <w:tcPr>
            <w:tcW w:w="4598" w:type="dxa"/>
          </w:tcPr>
          <w:p w14:paraId="7B103CA1">
            <w:pPr>
              <w:jc w:val="center"/>
              <w:rPr>
                <w:rFonts w:hint="eastAsia" w:ascii="宋体" w:hAnsi="宋体" w:cs="宋体"/>
                <w:szCs w:val="21"/>
              </w:rPr>
            </w:pPr>
            <w:r>
              <w:rPr>
                <w:rFonts w:hint="eastAsia" w:ascii="宋体" w:hAnsi="宋体" w:cs="宋体"/>
                <w:szCs w:val="21"/>
              </w:rPr>
              <w:t>压力使用范围0</w:t>
            </w:r>
            <w:r>
              <w:rPr>
                <w:rFonts w:ascii="宋体" w:hAnsi="宋体" w:cs="宋体"/>
                <w:szCs w:val="21"/>
              </w:rPr>
              <w:t>-0.1</w:t>
            </w:r>
            <w:r>
              <w:rPr>
                <w:rFonts w:hint="eastAsia" w:ascii="宋体" w:hAnsi="宋体" w:cs="宋体"/>
                <w:szCs w:val="21"/>
              </w:rPr>
              <w:t>M</w:t>
            </w:r>
            <w:r>
              <w:rPr>
                <w:rFonts w:ascii="宋体" w:hAnsi="宋体" w:cs="宋体"/>
                <w:szCs w:val="21"/>
              </w:rPr>
              <w:t>p</w:t>
            </w:r>
            <w:r>
              <w:rPr>
                <w:rFonts w:hint="eastAsia" w:ascii="宋体" w:hAnsi="宋体" w:cs="宋体"/>
                <w:szCs w:val="21"/>
              </w:rPr>
              <w:t>a，密封性能满足透气性测试要求</w:t>
            </w:r>
          </w:p>
        </w:tc>
      </w:tr>
      <w:tr w14:paraId="678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99" w:type="dxa"/>
          </w:tcPr>
          <w:p w14:paraId="55B124CE">
            <w:pPr>
              <w:jc w:val="center"/>
              <w:rPr>
                <w:rFonts w:hint="eastAsia" w:ascii="宋体" w:hAnsi="宋体" w:cs="宋体"/>
                <w:szCs w:val="21"/>
              </w:rPr>
            </w:pPr>
            <w:r>
              <w:rPr>
                <w:rFonts w:ascii="宋体" w:hAnsi="宋体" w:cs="宋体"/>
                <w:szCs w:val="21"/>
              </w:rPr>
              <w:t>7</w:t>
            </w:r>
          </w:p>
        </w:tc>
        <w:tc>
          <w:tcPr>
            <w:tcW w:w="3024" w:type="dxa"/>
          </w:tcPr>
          <w:p w14:paraId="07DDCE67">
            <w:pPr>
              <w:jc w:val="center"/>
              <w:rPr>
                <w:rFonts w:hint="eastAsia" w:ascii="等线" w:hAnsi="等线" w:eastAsia="等线"/>
                <w:szCs w:val="22"/>
              </w:rPr>
            </w:pPr>
            <w:r>
              <w:rPr>
                <w:rFonts w:hint="eastAsia" w:ascii="宋体" w:hAnsi="宋体" w:cs="宋体"/>
                <w:szCs w:val="21"/>
              </w:rPr>
              <w:t>不同规格高性能密封圈</w:t>
            </w:r>
          </w:p>
        </w:tc>
        <w:tc>
          <w:tcPr>
            <w:tcW w:w="4598" w:type="dxa"/>
          </w:tcPr>
          <w:p w14:paraId="6343F78B">
            <w:pPr>
              <w:jc w:val="center"/>
              <w:rPr>
                <w:rFonts w:hint="eastAsia" w:ascii="宋体" w:hAnsi="宋体" w:cs="宋体"/>
                <w:szCs w:val="21"/>
              </w:rPr>
            </w:pPr>
            <w:r>
              <w:rPr>
                <w:rFonts w:hint="eastAsia" w:ascii="宋体" w:hAnsi="宋体" w:cs="宋体"/>
                <w:szCs w:val="21"/>
              </w:rPr>
              <w:t>规格与标准件和非标准件接口兼容一致，密封性能满足透气性测试要求</w:t>
            </w:r>
          </w:p>
        </w:tc>
      </w:tr>
      <w:tr w14:paraId="4871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299" w:type="dxa"/>
          </w:tcPr>
          <w:p w14:paraId="3B33E3D4">
            <w:pPr>
              <w:jc w:val="center"/>
              <w:rPr>
                <w:rFonts w:hint="eastAsia" w:ascii="宋体" w:hAnsi="宋体" w:cs="宋体"/>
                <w:szCs w:val="21"/>
              </w:rPr>
            </w:pPr>
            <w:r>
              <w:rPr>
                <w:rFonts w:ascii="宋体" w:hAnsi="宋体" w:cs="宋体"/>
                <w:szCs w:val="21"/>
              </w:rPr>
              <w:t>8</w:t>
            </w:r>
          </w:p>
        </w:tc>
        <w:tc>
          <w:tcPr>
            <w:tcW w:w="3024" w:type="dxa"/>
          </w:tcPr>
          <w:p w14:paraId="50B81A93">
            <w:pPr>
              <w:jc w:val="center"/>
              <w:rPr>
                <w:rFonts w:hint="eastAsia" w:ascii="等线" w:hAnsi="等线" w:eastAsia="等线"/>
                <w:szCs w:val="22"/>
              </w:rPr>
            </w:pPr>
            <w:r>
              <w:rPr>
                <w:rFonts w:hint="eastAsia" w:ascii="宋体" w:hAnsi="宋体" w:cs="宋体"/>
                <w:szCs w:val="21"/>
              </w:rPr>
              <w:t>空心铜线导管</w:t>
            </w:r>
          </w:p>
        </w:tc>
        <w:tc>
          <w:tcPr>
            <w:tcW w:w="4598" w:type="dxa"/>
          </w:tcPr>
          <w:p w14:paraId="41E05C15">
            <w:pPr>
              <w:jc w:val="center"/>
              <w:rPr>
                <w:rFonts w:hint="eastAsia" w:ascii="宋体" w:hAnsi="宋体" w:cs="宋体"/>
                <w:szCs w:val="21"/>
              </w:rPr>
            </w:pPr>
            <w:r>
              <w:rPr>
                <w:rFonts w:hint="eastAsia" w:ascii="宋体" w:hAnsi="宋体" w:cs="宋体"/>
                <w:szCs w:val="21"/>
              </w:rPr>
              <w:t>铜管外径5mm壁厚1mm</w:t>
            </w:r>
          </w:p>
        </w:tc>
      </w:tr>
      <w:tr w14:paraId="1154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299" w:type="dxa"/>
          </w:tcPr>
          <w:p w14:paraId="41241B87">
            <w:pPr>
              <w:jc w:val="center"/>
              <w:rPr>
                <w:rFonts w:hint="eastAsia" w:ascii="宋体" w:hAnsi="宋体" w:cs="宋体"/>
                <w:szCs w:val="21"/>
              </w:rPr>
            </w:pPr>
            <w:r>
              <w:rPr>
                <w:rFonts w:ascii="宋体" w:hAnsi="宋体" w:cs="宋体"/>
                <w:szCs w:val="21"/>
              </w:rPr>
              <w:t>9</w:t>
            </w:r>
          </w:p>
        </w:tc>
        <w:tc>
          <w:tcPr>
            <w:tcW w:w="3024" w:type="dxa"/>
          </w:tcPr>
          <w:p w14:paraId="2140D86C">
            <w:pPr>
              <w:jc w:val="center"/>
              <w:rPr>
                <w:rFonts w:hint="eastAsia" w:ascii="等线" w:hAnsi="等线" w:eastAsia="等线"/>
                <w:szCs w:val="22"/>
              </w:rPr>
            </w:pPr>
            <w:r>
              <w:rPr>
                <w:rFonts w:hint="eastAsia" w:ascii="宋体" w:hAnsi="宋体" w:cs="宋体"/>
                <w:szCs w:val="21"/>
              </w:rPr>
              <w:t>真空油</w:t>
            </w:r>
          </w:p>
        </w:tc>
        <w:tc>
          <w:tcPr>
            <w:tcW w:w="4598" w:type="dxa"/>
          </w:tcPr>
          <w:p w14:paraId="4FBB5A8F">
            <w:pPr>
              <w:jc w:val="center"/>
              <w:rPr>
                <w:rFonts w:hint="eastAsia" w:ascii="宋体" w:hAnsi="宋体" w:cs="宋体"/>
                <w:szCs w:val="21"/>
              </w:rPr>
            </w:pPr>
            <w:r>
              <w:rPr>
                <w:rFonts w:hint="eastAsia" w:ascii="宋体" w:hAnsi="宋体" w:cs="宋体"/>
                <w:szCs w:val="21"/>
              </w:rPr>
              <w:t>密封性能满足透气性测试要求</w:t>
            </w:r>
          </w:p>
        </w:tc>
      </w:tr>
      <w:tr w14:paraId="7D95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299" w:type="dxa"/>
          </w:tcPr>
          <w:p w14:paraId="613743B5">
            <w:pPr>
              <w:jc w:val="center"/>
              <w:rPr>
                <w:rFonts w:hint="eastAsia" w:ascii="宋体" w:hAnsi="宋体" w:cs="宋体"/>
                <w:szCs w:val="21"/>
              </w:rPr>
            </w:pPr>
            <w:r>
              <w:rPr>
                <w:rFonts w:ascii="宋体" w:hAnsi="宋体" w:cs="宋体"/>
                <w:szCs w:val="21"/>
              </w:rPr>
              <w:t>10</w:t>
            </w:r>
          </w:p>
        </w:tc>
        <w:tc>
          <w:tcPr>
            <w:tcW w:w="3024" w:type="dxa"/>
          </w:tcPr>
          <w:p w14:paraId="09F4954B">
            <w:pPr>
              <w:jc w:val="center"/>
              <w:rPr>
                <w:rFonts w:hint="eastAsia" w:ascii="宋体" w:hAnsi="宋体" w:cs="宋体"/>
                <w:szCs w:val="21"/>
              </w:rPr>
            </w:pPr>
            <w:r>
              <w:rPr>
                <w:rFonts w:hint="eastAsia" w:ascii="宋体" w:hAnsi="宋体" w:cs="宋体"/>
                <w:szCs w:val="21"/>
              </w:rPr>
              <w:t>不同规高性能接口配件</w:t>
            </w:r>
          </w:p>
        </w:tc>
        <w:tc>
          <w:tcPr>
            <w:tcW w:w="4598" w:type="dxa"/>
          </w:tcPr>
          <w:p w14:paraId="146FEF06">
            <w:pPr>
              <w:jc w:val="center"/>
              <w:rPr>
                <w:rFonts w:hint="eastAsia" w:ascii="宋体" w:hAnsi="宋体" w:cs="宋体"/>
                <w:szCs w:val="21"/>
              </w:rPr>
            </w:pPr>
            <w:r>
              <w:rPr>
                <w:rFonts w:hint="eastAsia" w:ascii="宋体" w:hAnsi="宋体" w:cs="宋体"/>
                <w:szCs w:val="21"/>
              </w:rPr>
              <w:t>2通接口、3通接口、4通接口与空心铜线导管接口兼容，密封性能满足透气性测试要求</w:t>
            </w:r>
          </w:p>
        </w:tc>
      </w:tr>
      <w:tr w14:paraId="1025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299" w:type="dxa"/>
          </w:tcPr>
          <w:p w14:paraId="7C9B2845">
            <w:pPr>
              <w:jc w:val="center"/>
              <w:rPr>
                <w:rFonts w:hint="eastAsia" w:ascii="宋体" w:hAnsi="宋体" w:cs="宋体"/>
                <w:szCs w:val="21"/>
              </w:rPr>
            </w:pPr>
            <w:r>
              <w:rPr>
                <w:rFonts w:ascii="宋体" w:hAnsi="宋体" w:cs="宋体"/>
                <w:szCs w:val="21"/>
              </w:rPr>
              <w:t>11</w:t>
            </w:r>
          </w:p>
        </w:tc>
        <w:tc>
          <w:tcPr>
            <w:tcW w:w="3024" w:type="dxa"/>
          </w:tcPr>
          <w:p w14:paraId="6764CF62">
            <w:pPr>
              <w:jc w:val="center"/>
              <w:rPr>
                <w:rFonts w:hint="eastAsia" w:ascii="等线" w:hAnsi="等线" w:eastAsia="等线"/>
                <w:szCs w:val="22"/>
              </w:rPr>
            </w:pPr>
            <w:r>
              <w:rPr>
                <w:rFonts w:hint="eastAsia" w:ascii="宋体" w:hAnsi="宋体" w:cs="宋体"/>
                <w:szCs w:val="21"/>
              </w:rPr>
              <w:t>氮气与氮气罐</w:t>
            </w:r>
          </w:p>
        </w:tc>
        <w:tc>
          <w:tcPr>
            <w:tcW w:w="4598" w:type="dxa"/>
          </w:tcPr>
          <w:p w14:paraId="2174C73C">
            <w:pPr>
              <w:jc w:val="center"/>
              <w:rPr>
                <w:rFonts w:hint="eastAsia" w:ascii="宋体" w:hAnsi="宋体" w:cs="宋体"/>
                <w:szCs w:val="21"/>
              </w:rPr>
            </w:pPr>
            <w:r>
              <w:rPr>
                <w:rFonts w:hint="eastAsia" w:ascii="宋体" w:hAnsi="宋体" w:cs="宋体"/>
                <w:szCs w:val="21"/>
              </w:rPr>
              <w:t>满足薄膜透气性测试要求</w:t>
            </w:r>
          </w:p>
        </w:tc>
      </w:tr>
    </w:tbl>
    <w:p w14:paraId="658FB114">
      <w:pPr>
        <w:pStyle w:val="28"/>
        <w:spacing w:line="440" w:lineRule="exact"/>
        <w:ind w:left="500" w:firstLine="0" w:firstLineChars="0"/>
        <w:rPr>
          <w:rFonts w:hint="eastAsia" w:ascii="宋体" w:hAnsi="宋体"/>
          <w:b/>
          <w:color w:val="FF0000"/>
          <w:kern w:val="0"/>
          <w:sz w:val="24"/>
        </w:rPr>
      </w:pPr>
    </w:p>
    <w:p w14:paraId="6C67D277">
      <w:pPr>
        <w:pStyle w:val="24"/>
        <w:rPr>
          <w:rFonts w:hint="eastAsia" w:ascii="宋体" w:hAnsi="宋体"/>
          <w:b/>
          <w:color w:val="FF0000"/>
        </w:rPr>
      </w:pPr>
      <w:r>
        <w:rPr>
          <w:rFonts w:hint="eastAsia" w:ascii="宋体" w:hAnsi="宋体" w:eastAsia="宋体" w:cs="Times New Roman"/>
          <w:b/>
          <w:color w:val="FF0000"/>
        </w:rPr>
        <w:t>二、售后服务要求（可根据项目实际调整）</w:t>
      </w:r>
    </w:p>
    <w:p w14:paraId="66021551">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78F8A874">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766356C9">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5C05458B">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5149CE52">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177CFE0D">
      <w:pPr>
        <w:spacing w:line="440" w:lineRule="exact"/>
        <w:ind w:firstLine="480" w:firstLineChars="200"/>
        <w:rPr>
          <w:rFonts w:hint="eastAsia" w:hAnsi="宋体"/>
          <w:sz w:val="24"/>
        </w:rPr>
      </w:pPr>
      <w:r>
        <w:rPr>
          <w:rFonts w:hint="eastAsia" w:hAnsi="宋体"/>
          <w:sz w:val="24"/>
        </w:rPr>
        <w:t>（六）履行所承诺的其他服务条款。</w:t>
      </w:r>
    </w:p>
    <w:p w14:paraId="312AFF88">
      <w:pPr>
        <w:spacing w:line="440" w:lineRule="exact"/>
        <w:rPr>
          <w:rFonts w:hint="eastAsia" w:ascii="宋体" w:hAnsi="宋体"/>
          <w:b/>
          <w:bCs/>
          <w:color w:val="FF0000"/>
          <w:sz w:val="24"/>
        </w:rPr>
      </w:pPr>
      <w:bookmarkStart w:id="54" w:name="_Toc358109805"/>
      <w:bookmarkStart w:id="55" w:name="_Toc394319916"/>
      <w:bookmarkStart w:id="56" w:name="_Toc478753855"/>
      <w:bookmarkStart w:id="57" w:name="_Toc57451666"/>
      <w:bookmarkStart w:id="58" w:name="_Toc425276504"/>
      <w:bookmarkStart w:id="59" w:name="_Toc416379639"/>
      <w:r>
        <w:rPr>
          <w:rFonts w:hint="eastAsia" w:ascii="宋体" w:hAnsi="宋体"/>
          <w:b/>
          <w:bCs/>
          <w:color w:val="FF0000"/>
          <w:sz w:val="24"/>
        </w:rPr>
        <w:t>三、项目验收（可根据项目实际调整）</w:t>
      </w:r>
    </w:p>
    <w:bookmarkEnd w:id="54"/>
    <w:bookmarkEnd w:id="55"/>
    <w:p w14:paraId="5999D0D5">
      <w:pPr>
        <w:spacing w:line="440" w:lineRule="exact"/>
        <w:ind w:firstLine="480" w:firstLineChars="200"/>
        <w:rPr>
          <w:rFonts w:hint="eastAsia" w:hAnsi="宋体"/>
          <w:sz w:val="24"/>
        </w:rPr>
      </w:pPr>
      <w:bookmarkStart w:id="60" w:name="_Toc285393068"/>
      <w:bookmarkStart w:id="61" w:name="_Toc491700052"/>
      <w:bookmarkStart w:id="62" w:name="_Toc430269287"/>
      <w:bookmarkStart w:id="63" w:name="_Toc358109807"/>
      <w:bookmarkStart w:id="64" w:name="_Toc430269118"/>
      <w:bookmarkStart w:id="65" w:name="_Toc394319918"/>
      <w:bookmarkStart w:id="66" w:name="_Toc394319917"/>
      <w:bookmarkStart w:id="67" w:name="_Toc358109806"/>
      <w:r>
        <w:rPr>
          <w:rFonts w:hint="eastAsia" w:hAnsi="宋体"/>
          <w:sz w:val="24"/>
        </w:rPr>
        <w:t>（一）验收标准</w:t>
      </w:r>
    </w:p>
    <w:p w14:paraId="7CED5FB4">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397D84E9">
      <w:pPr>
        <w:spacing w:line="440" w:lineRule="exact"/>
        <w:ind w:firstLine="480" w:firstLineChars="200"/>
        <w:rPr>
          <w:rFonts w:hint="eastAsia" w:hAnsi="宋体"/>
          <w:sz w:val="24"/>
        </w:rPr>
      </w:pPr>
      <w:r>
        <w:rPr>
          <w:rFonts w:hint="eastAsia" w:hAnsi="宋体"/>
          <w:sz w:val="24"/>
        </w:rPr>
        <w:t>（二）验收程序</w:t>
      </w:r>
    </w:p>
    <w:p w14:paraId="1F60B6B0">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5C4D41D2">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AE304DC">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23E3129">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0"/>
    <w:bookmarkEnd w:id="61"/>
    <w:bookmarkEnd w:id="62"/>
    <w:bookmarkEnd w:id="63"/>
    <w:bookmarkEnd w:id="64"/>
    <w:bookmarkEnd w:id="65"/>
    <w:p w14:paraId="76F09F13">
      <w:pPr>
        <w:spacing w:line="440" w:lineRule="exact"/>
        <w:ind w:firstLine="480" w:firstLineChars="200"/>
        <w:rPr>
          <w:rFonts w:hint="eastAsia" w:hAnsi="宋体"/>
          <w:b/>
          <w:bCs/>
          <w:sz w:val="24"/>
        </w:rPr>
      </w:pPr>
      <w:bookmarkStart w:id="68"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08138A0D">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70A3C8CC">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565B1D2A">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w:t>
      </w:r>
      <w:r>
        <w:rPr>
          <w:rFonts w:hint="eastAsia" w:ascii="宋体" w:hAnsi="宋体" w:cs="宋体"/>
          <w:sz w:val="24"/>
          <w:lang w:eastAsia="zh-CN"/>
        </w:rPr>
        <w:t>《中华人民共和国劳动法》</w:t>
      </w:r>
      <w:bookmarkStart w:id="106" w:name="_GoBack"/>
      <w:bookmarkEnd w:id="106"/>
      <w:r>
        <w:rPr>
          <w:rFonts w:hint="eastAsia" w:ascii="宋体" w:hAnsi="宋体" w:cs="宋体"/>
          <w:sz w:val="24"/>
        </w:rPr>
        <w:t>的规定用工，签订用工劳务合同，并按规定为工人购买人身意外保险及相关的劳动保险，承包期间发生的一切安全责任事故及造成第三者伤害责任的，均由成交供应商承担。</w:t>
      </w:r>
    </w:p>
    <w:p w14:paraId="007AB332">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7E393DF5">
      <w:pPr>
        <w:pStyle w:val="24"/>
        <w:ind w:firstLine="480" w:firstLineChars="200"/>
        <w:rPr>
          <w:rFonts w:hint="eastAsia" w:ascii="宋体" w:hAnsi="宋体" w:eastAsia="宋体"/>
          <w:color w:val="FF0000"/>
        </w:rPr>
      </w:pPr>
      <w:r>
        <w:rPr>
          <w:rFonts w:hint="eastAsia" w:ascii="宋体" w:hAnsi="宋体" w:eastAsia="宋体"/>
          <w:color w:val="FF0000"/>
        </w:rPr>
        <w:t>交货地点，泉州师范学院机电工程实验实训中心</w:t>
      </w:r>
    </w:p>
    <w:p w14:paraId="3B76837E">
      <w:pPr>
        <w:pStyle w:val="24"/>
        <w:ind w:firstLine="480" w:firstLineChars="200"/>
        <w:rPr>
          <w:rFonts w:hint="eastAsia" w:ascii="宋体" w:hAnsi="宋体" w:eastAsia="宋体"/>
          <w:color w:val="FF0000"/>
        </w:rPr>
      </w:pPr>
      <w:r>
        <w:rPr>
          <w:rFonts w:hint="eastAsia" w:ascii="宋体" w:hAnsi="宋体" w:eastAsia="宋体"/>
          <w:color w:val="FF0000"/>
        </w:rPr>
        <w:t>交货时间：合同签订收到</w:t>
      </w:r>
      <w:r>
        <w:rPr>
          <w:rFonts w:hint="eastAsia" w:asciiTheme="minorEastAsia" w:hAnsiTheme="minorEastAsia" w:eastAsiaTheme="minorEastAsia"/>
          <w:b/>
          <w:color w:val="FF0000"/>
        </w:rPr>
        <w:t>预付款</w:t>
      </w:r>
      <w:r>
        <w:rPr>
          <w:rFonts w:hint="eastAsia" w:ascii="宋体" w:hAnsi="宋体" w:eastAsia="宋体"/>
          <w:color w:val="FF0000"/>
        </w:rPr>
        <w:t>后60天内交货</w:t>
      </w:r>
    </w:p>
    <w:p w14:paraId="4C9F413B">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6"/>
    <w:bookmarkEnd w:id="57"/>
    <w:bookmarkEnd w:id="58"/>
    <w:bookmarkEnd w:id="59"/>
    <w:bookmarkEnd w:id="66"/>
    <w:bookmarkEnd w:id="67"/>
    <w:bookmarkEnd w:id="68"/>
    <w:p w14:paraId="149640B7">
      <w:pPr>
        <w:spacing w:line="440" w:lineRule="exact"/>
        <w:ind w:firstLine="482" w:firstLineChars="200"/>
        <w:rPr>
          <w:rFonts w:hint="eastAsia" w:ascii="宋体" w:hAnsi="宋体"/>
          <w:b/>
          <w:color w:val="FF0000"/>
          <w:kern w:val="0"/>
          <w:sz w:val="24"/>
        </w:rPr>
      </w:pPr>
      <w:r>
        <w:rPr>
          <w:rFonts w:hint="eastAsia" w:ascii="宋体" w:hAnsi="宋体"/>
          <w:b/>
          <w:color w:val="FF0000"/>
          <w:kern w:val="0"/>
          <w:sz w:val="24"/>
        </w:rPr>
        <w:t>合同签订后，</w:t>
      </w:r>
      <w:bookmarkStart w:id="69" w:name="_Hlk171085571"/>
      <w:r>
        <w:rPr>
          <w:rFonts w:hint="eastAsia" w:ascii="宋体" w:hAnsi="宋体"/>
          <w:b/>
          <w:color w:val="FF0000"/>
          <w:kern w:val="0"/>
          <w:sz w:val="24"/>
        </w:rPr>
        <w:t>预付</w:t>
      </w:r>
      <w:bookmarkEnd w:id="69"/>
      <w:bookmarkStart w:id="70" w:name="_Hlk171085558"/>
      <w:r>
        <w:rPr>
          <w:rFonts w:hint="eastAsia" w:ascii="宋体" w:hAnsi="宋体"/>
          <w:b/>
          <w:color w:val="FF0000"/>
          <w:kern w:val="0"/>
          <w:sz w:val="24"/>
        </w:rPr>
        <w:t>合同总额</w:t>
      </w:r>
      <w:bookmarkEnd w:id="70"/>
      <w:r>
        <w:rPr>
          <w:rFonts w:hint="eastAsia" w:ascii="宋体" w:hAnsi="宋体"/>
          <w:b/>
          <w:color w:val="FF0000"/>
          <w:kern w:val="0"/>
          <w:sz w:val="24"/>
        </w:rPr>
        <w:t>的60%，货到验收合格，收到增值税发票后，再付合同总额的30%，剩余合同总额的10%，透气性测试装置平台运行12个月后付清。</w:t>
      </w:r>
    </w:p>
    <w:p w14:paraId="633D5C82">
      <w:pPr>
        <w:spacing w:line="440" w:lineRule="exact"/>
        <w:rPr>
          <w:rFonts w:hint="eastAsia" w:ascii="宋体" w:hAnsi="宋体"/>
          <w:b/>
          <w:color w:val="FF0000"/>
          <w:kern w:val="0"/>
          <w:sz w:val="24"/>
        </w:rPr>
      </w:pPr>
    </w:p>
    <w:p w14:paraId="4412D1A0">
      <w:pPr>
        <w:spacing w:line="440" w:lineRule="exact"/>
        <w:rPr>
          <w:rFonts w:hint="eastAsia" w:ascii="宋体" w:hAnsi="宋体"/>
          <w:b/>
          <w:kern w:val="0"/>
          <w:sz w:val="24"/>
        </w:rPr>
      </w:pPr>
      <w:r>
        <w:rPr>
          <w:rFonts w:hint="eastAsia" w:ascii="宋体" w:hAnsi="宋体"/>
          <w:b/>
          <w:kern w:val="0"/>
          <w:sz w:val="24"/>
        </w:rPr>
        <w:t>七、知识产权</w:t>
      </w:r>
    </w:p>
    <w:p w14:paraId="2100BE45">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4901A0F">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74485BF">
      <w:pPr>
        <w:spacing w:line="440" w:lineRule="exact"/>
        <w:rPr>
          <w:rFonts w:hint="eastAsia" w:ascii="宋体" w:hAnsi="宋体"/>
          <w:b/>
          <w:sz w:val="24"/>
        </w:rPr>
      </w:pPr>
      <w:r>
        <w:rPr>
          <w:rFonts w:hint="eastAsia" w:ascii="宋体" w:hAnsi="宋体"/>
          <w:b/>
          <w:sz w:val="24"/>
        </w:rPr>
        <w:t>八、违约责任</w:t>
      </w:r>
    </w:p>
    <w:p w14:paraId="3ACBB12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356F011">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2944950B">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7168AC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46D7E97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6423370A">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3603742B">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3D8C60ED">
      <w:pPr>
        <w:pStyle w:val="5"/>
        <w:spacing w:before="0" w:after="0" w:line="440" w:lineRule="exact"/>
        <w:jc w:val="left"/>
        <w:rPr>
          <w:rFonts w:hint="eastAsia" w:ascii="宋体" w:hAnsi="宋体" w:eastAsia="宋体"/>
          <w:sz w:val="24"/>
        </w:rPr>
      </w:pPr>
    </w:p>
    <w:bookmarkEnd w:id="52"/>
    <w:bookmarkEnd w:id="53"/>
    <w:p w14:paraId="4D6F2CA1">
      <w:pPr>
        <w:pStyle w:val="17"/>
        <w:ind w:firstLine="0" w:firstLineChars="0"/>
      </w:pPr>
    </w:p>
    <w:p w14:paraId="3D0FEFBC">
      <w:pPr>
        <w:pStyle w:val="4"/>
        <w:spacing w:before="120" w:after="120" w:line="400" w:lineRule="exact"/>
        <w:jc w:val="center"/>
        <w:rPr>
          <w:rFonts w:hint="eastAsia" w:ascii="宋体" w:hAnsi="宋体" w:eastAsia="宋体"/>
          <w:szCs w:val="32"/>
        </w:rPr>
      </w:pPr>
      <w:bookmarkStart w:id="71" w:name="_Toc1683"/>
      <w:r>
        <w:rPr>
          <w:rFonts w:hint="eastAsia" w:ascii="宋体" w:hAnsi="宋体" w:eastAsia="宋体"/>
          <w:szCs w:val="32"/>
        </w:rPr>
        <w:br w:type="page"/>
      </w:r>
      <w:bookmarkStart w:id="72" w:name="_Toc29063"/>
      <w:bookmarkStart w:id="73" w:name="_Toc25197"/>
      <w:r>
        <w:rPr>
          <w:rFonts w:hint="eastAsia" w:ascii="宋体" w:hAnsi="宋体" w:eastAsia="宋体"/>
          <w:szCs w:val="32"/>
        </w:rPr>
        <w:t>第四部分    报价文件格式</w:t>
      </w:r>
      <w:bookmarkEnd w:id="71"/>
      <w:bookmarkEnd w:id="72"/>
      <w:bookmarkEnd w:id="73"/>
    </w:p>
    <w:p w14:paraId="276CD192">
      <w:pPr>
        <w:spacing w:line="360" w:lineRule="auto"/>
        <w:rPr>
          <w:rFonts w:hint="eastAsia" w:ascii="宋体" w:hAnsi="宋体"/>
          <w:b/>
          <w:sz w:val="28"/>
          <w:szCs w:val="28"/>
        </w:rPr>
      </w:pPr>
    </w:p>
    <w:p w14:paraId="14B09274">
      <w:pPr>
        <w:spacing w:line="360" w:lineRule="auto"/>
        <w:jc w:val="center"/>
        <w:rPr>
          <w:rFonts w:hint="eastAsia" w:ascii="宋体" w:hAnsi="宋体"/>
          <w:b/>
          <w:sz w:val="72"/>
        </w:rPr>
      </w:pPr>
    </w:p>
    <w:p w14:paraId="54EF1965">
      <w:pPr>
        <w:spacing w:line="360" w:lineRule="auto"/>
        <w:jc w:val="center"/>
        <w:rPr>
          <w:rFonts w:hint="eastAsia" w:ascii="宋体" w:hAnsi="宋体"/>
          <w:b/>
          <w:sz w:val="84"/>
          <w:szCs w:val="84"/>
        </w:rPr>
      </w:pPr>
      <w:r>
        <w:rPr>
          <w:rFonts w:hint="eastAsia" w:ascii="宋体" w:hAnsi="宋体"/>
          <w:b/>
          <w:sz w:val="84"/>
          <w:szCs w:val="84"/>
        </w:rPr>
        <w:t>报价响应文件</w:t>
      </w:r>
    </w:p>
    <w:p w14:paraId="73AE2CCD">
      <w:pPr>
        <w:spacing w:line="360" w:lineRule="auto"/>
        <w:jc w:val="center"/>
        <w:rPr>
          <w:rFonts w:hint="eastAsia" w:ascii="宋体" w:hAnsi="宋体"/>
          <w:b/>
          <w:sz w:val="36"/>
        </w:rPr>
      </w:pPr>
    </w:p>
    <w:p w14:paraId="7BF9B100">
      <w:pPr>
        <w:spacing w:line="360" w:lineRule="auto"/>
        <w:jc w:val="center"/>
        <w:rPr>
          <w:rFonts w:hint="eastAsia" w:ascii="宋体" w:hAnsi="宋体"/>
          <w:b/>
          <w:sz w:val="36"/>
        </w:rPr>
      </w:pPr>
    </w:p>
    <w:p w14:paraId="35084902">
      <w:pPr>
        <w:spacing w:line="360" w:lineRule="auto"/>
        <w:jc w:val="center"/>
        <w:rPr>
          <w:rFonts w:hint="eastAsia" w:ascii="宋体" w:hAnsi="宋体"/>
          <w:b/>
          <w:sz w:val="36"/>
        </w:rPr>
      </w:pPr>
    </w:p>
    <w:p w14:paraId="19E59CE2">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18C044B3">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23183C27">
      <w:pPr>
        <w:spacing w:line="360" w:lineRule="auto"/>
        <w:rPr>
          <w:rFonts w:hint="eastAsia" w:ascii="宋体" w:hAnsi="宋体"/>
          <w:sz w:val="28"/>
          <w:szCs w:val="28"/>
        </w:rPr>
      </w:pPr>
    </w:p>
    <w:p w14:paraId="73C875B0">
      <w:pPr>
        <w:pStyle w:val="15"/>
      </w:pPr>
    </w:p>
    <w:p w14:paraId="6C57D2C0">
      <w:pPr>
        <w:spacing w:line="360" w:lineRule="auto"/>
        <w:rPr>
          <w:rFonts w:hint="eastAsia" w:ascii="宋体" w:hAnsi="宋体"/>
          <w:b/>
          <w:sz w:val="36"/>
        </w:rPr>
      </w:pPr>
    </w:p>
    <w:p w14:paraId="003D0CA9">
      <w:pPr>
        <w:pStyle w:val="15"/>
      </w:pPr>
    </w:p>
    <w:p w14:paraId="411B5B14">
      <w:pPr>
        <w:spacing w:line="360" w:lineRule="auto"/>
        <w:rPr>
          <w:rFonts w:hint="eastAsia" w:ascii="宋体" w:hAnsi="宋体"/>
          <w:b/>
          <w:sz w:val="36"/>
        </w:rPr>
      </w:pPr>
    </w:p>
    <w:p w14:paraId="5181E422">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7F19DAB8">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DE8B40A">
      <w:pPr>
        <w:widowControl/>
        <w:spacing w:line="400" w:lineRule="exact"/>
        <w:ind w:firstLine="5600" w:firstLineChars="2000"/>
        <w:rPr>
          <w:rFonts w:hint="eastAsia" w:ascii="宋体" w:hAnsi="宋体" w:cs="宋体"/>
          <w:kern w:val="0"/>
          <w:sz w:val="28"/>
          <w:szCs w:val="28"/>
          <w:shd w:val="clear" w:color="auto" w:fill="FFFFFF"/>
        </w:rPr>
      </w:pPr>
    </w:p>
    <w:p w14:paraId="034FAC64">
      <w:pPr>
        <w:widowControl/>
        <w:spacing w:line="400" w:lineRule="exact"/>
        <w:ind w:firstLine="5600" w:firstLineChars="2000"/>
        <w:rPr>
          <w:rFonts w:hint="eastAsia" w:ascii="宋体" w:hAnsi="宋体" w:cs="宋体"/>
          <w:kern w:val="0"/>
          <w:sz w:val="28"/>
          <w:szCs w:val="28"/>
          <w:shd w:val="clear" w:color="auto" w:fill="FFFFFF"/>
        </w:rPr>
      </w:pPr>
    </w:p>
    <w:p w14:paraId="22953A1E">
      <w:pPr>
        <w:widowControl/>
        <w:spacing w:line="400" w:lineRule="exact"/>
        <w:ind w:firstLine="5600" w:firstLineChars="2000"/>
        <w:rPr>
          <w:rFonts w:hint="eastAsia" w:ascii="宋体" w:hAnsi="宋体" w:cs="宋体"/>
          <w:kern w:val="0"/>
          <w:sz w:val="28"/>
          <w:szCs w:val="28"/>
          <w:shd w:val="clear" w:color="auto" w:fill="FFFFFF"/>
        </w:rPr>
      </w:pPr>
    </w:p>
    <w:p w14:paraId="51E356CF">
      <w:pPr>
        <w:pStyle w:val="15"/>
      </w:pPr>
    </w:p>
    <w:p w14:paraId="19861FBD"/>
    <w:p w14:paraId="497C55A6">
      <w:pPr>
        <w:widowControl/>
        <w:spacing w:line="400" w:lineRule="exact"/>
        <w:ind w:firstLine="5600" w:firstLineChars="2000"/>
        <w:rPr>
          <w:rFonts w:hint="eastAsia" w:ascii="宋体" w:hAnsi="宋体" w:cs="宋体"/>
          <w:kern w:val="0"/>
          <w:sz w:val="28"/>
          <w:szCs w:val="28"/>
          <w:shd w:val="clear" w:color="auto" w:fill="FFFFFF"/>
        </w:rPr>
      </w:pPr>
    </w:p>
    <w:p w14:paraId="41EE9FCA">
      <w:pPr>
        <w:spacing w:line="440" w:lineRule="exact"/>
        <w:outlineLvl w:val="0"/>
        <w:rPr>
          <w:rFonts w:hint="eastAsia" w:ascii="宋体" w:hAnsi="宋体" w:cs="宋体"/>
          <w:sz w:val="28"/>
          <w:szCs w:val="28"/>
        </w:rPr>
      </w:pPr>
      <w:bookmarkStart w:id="74" w:name="_Toc12112"/>
      <w:bookmarkStart w:id="75" w:name="_Toc29646"/>
      <w:bookmarkStart w:id="76" w:name="_Toc1376"/>
      <w:bookmarkStart w:id="77" w:name="_Toc14215"/>
      <w:bookmarkStart w:id="78" w:name="_Toc432513145"/>
      <w:bookmarkStart w:id="79" w:name="_Toc372013039"/>
      <w:bookmarkStart w:id="80" w:name="_Toc502907889"/>
      <w:bookmarkStart w:id="81" w:name="_Toc393727156"/>
      <w:bookmarkStart w:id="82" w:name="_Toc373141305"/>
      <w:bookmarkStart w:id="83" w:name="_Toc1606"/>
      <w:r>
        <w:rPr>
          <w:rFonts w:hint="eastAsia" w:ascii="宋体" w:hAnsi="宋体" w:cs="宋体"/>
          <w:b/>
          <w:sz w:val="28"/>
          <w:szCs w:val="28"/>
        </w:rPr>
        <w:t>格式1                       报   价  书</w:t>
      </w:r>
      <w:bookmarkEnd w:id="74"/>
      <w:bookmarkEnd w:id="75"/>
      <w:bookmarkEnd w:id="76"/>
      <w:bookmarkEnd w:id="77"/>
    </w:p>
    <w:p w14:paraId="7A74E418">
      <w:pPr>
        <w:pStyle w:val="9"/>
        <w:spacing w:line="440" w:lineRule="exact"/>
        <w:rPr>
          <w:rFonts w:hint="eastAsia" w:ascii="宋体" w:hAnsi="宋体" w:cs="宋体"/>
          <w:szCs w:val="28"/>
        </w:rPr>
      </w:pPr>
    </w:p>
    <w:p w14:paraId="715F5325">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710597F7">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7EA3E3BA">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7064404B">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1036279">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09E5A516">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49FAEA66">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39FF27BE">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0CA471F4">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1BB44D86">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6F0EC3C6">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47988AE">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657D3787">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0FC8185A">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0A5AF42A">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5E559CF6">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157381EE">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0B4C44E8">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7FC29AA">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6FD706C4">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272B8D42">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4CD6E0C9">
      <w:pPr>
        <w:pStyle w:val="17"/>
        <w:ind w:firstLine="210"/>
      </w:pPr>
    </w:p>
    <w:p w14:paraId="6A7A679E">
      <w:pPr>
        <w:spacing w:line="440" w:lineRule="exact"/>
        <w:rPr>
          <w:rFonts w:hint="eastAsia" w:ascii="宋体" w:hAnsi="宋体" w:cs="宋体"/>
          <w:b/>
          <w:sz w:val="28"/>
          <w:szCs w:val="28"/>
        </w:rPr>
      </w:pPr>
    </w:p>
    <w:p w14:paraId="74E6081D">
      <w:pPr>
        <w:pStyle w:val="24"/>
      </w:pPr>
    </w:p>
    <w:p w14:paraId="37D23A12">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8"/>
      <w:bookmarkEnd w:id="79"/>
      <w:bookmarkEnd w:id="80"/>
      <w:bookmarkEnd w:id="81"/>
      <w:bookmarkEnd w:id="82"/>
      <w:bookmarkEnd w:id="83"/>
      <w:bookmarkStart w:id="84" w:name="_Toc26916"/>
      <w:bookmarkStart w:id="85" w:name="_Toc4358"/>
      <w:bookmarkStart w:id="86" w:name="_Toc13976"/>
      <w:bookmarkStart w:id="87" w:name="_Toc20566"/>
      <w:r>
        <w:rPr>
          <w:rFonts w:hint="eastAsia" w:ascii="宋体" w:hAnsi="宋体" w:cs="宋体"/>
          <w:b/>
          <w:sz w:val="28"/>
          <w:szCs w:val="28"/>
        </w:rPr>
        <w:t>格式2                       报价一览表</w:t>
      </w:r>
      <w:bookmarkEnd w:id="84"/>
      <w:bookmarkEnd w:id="85"/>
      <w:bookmarkEnd w:id="86"/>
      <w:bookmarkEnd w:id="87"/>
    </w:p>
    <w:p w14:paraId="170A8FFF">
      <w:pPr>
        <w:spacing w:line="440" w:lineRule="exact"/>
        <w:rPr>
          <w:rFonts w:hint="eastAsia" w:ascii="宋体" w:hAnsi="宋体" w:cs="宋体"/>
          <w:sz w:val="28"/>
          <w:szCs w:val="28"/>
        </w:rPr>
      </w:pPr>
    </w:p>
    <w:p w14:paraId="0B42D9BF">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EA81907">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26D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1D4F491">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1B71C0B">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78BBA2C4">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51603210">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2A5F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A69BE1D">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75AF50A6">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61B5E2A5">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9C4B4FA">
            <w:pPr>
              <w:pStyle w:val="10"/>
              <w:tabs>
                <w:tab w:val="left" w:pos="8360"/>
              </w:tabs>
              <w:spacing w:line="360" w:lineRule="exact"/>
              <w:jc w:val="center"/>
              <w:rPr>
                <w:rFonts w:hint="eastAsia" w:ascii="宋体" w:hAnsi="宋体" w:cs="宋体"/>
                <w:sz w:val="24"/>
                <w:szCs w:val="24"/>
                <w:u w:val="single"/>
              </w:rPr>
            </w:pPr>
          </w:p>
        </w:tc>
      </w:tr>
    </w:tbl>
    <w:p w14:paraId="302D5C69">
      <w:pPr>
        <w:pStyle w:val="24"/>
        <w:rPr>
          <w:rFonts w:hint="eastAsia" w:ascii="宋体" w:hAnsi="宋体" w:eastAsia="宋体" w:cs="宋体"/>
          <w:color w:val="auto"/>
          <w:u w:val="single"/>
        </w:rPr>
      </w:pPr>
    </w:p>
    <w:p w14:paraId="573EF3F9">
      <w:pPr>
        <w:pStyle w:val="24"/>
        <w:rPr>
          <w:rFonts w:hint="eastAsia" w:ascii="宋体" w:hAnsi="宋体" w:eastAsia="宋体" w:cs="宋体"/>
          <w:color w:val="auto"/>
          <w:u w:val="single"/>
        </w:rPr>
      </w:pPr>
    </w:p>
    <w:p w14:paraId="25226A68">
      <w:pPr>
        <w:pStyle w:val="24"/>
        <w:rPr>
          <w:rFonts w:hint="eastAsia" w:ascii="宋体" w:hAnsi="宋体" w:eastAsia="宋体" w:cs="宋体"/>
          <w:color w:val="auto"/>
          <w:u w:val="single"/>
        </w:rPr>
      </w:pPr>
    </w:p>
    <w:p w14:paraId="3458CE2E">
      <w:pPr>
        <w:pStyle w:val="24"/>
        <w:rPr>
          <w:rFonts w:hint="eastAsia" w:ascii="宋体" w:hAnsi="宋体" w:eastAsia="宋体" w:cs="宋体"/>
          <w:color w:val="auto"/>
          <w:u w:val="single"/>
        </w:rPr>
      </w:pPr>
    </w:p>
    <w:p w14:paraId="4DEA8F9B">
      <w:pPr>
        <w:pStyle w:val="24"/>
        <w:rPr>
          <w:rFonts w:hint="eastAsia" w:ascii="宋体" w:hAnsi="宋体" w:eastAsia="宋体" w:cs="宋体"/>
          <w:color w:val="auto"/>
          <w:u w:val="single"/>
        </w:rPr>
      </w:pPr>
    </w:p>
    <w:p w14:paraId="3A93FF6E">
      <w:pPr>
        <w:spacing w:line="360" w:lineRule="auto"/>
        <w:ind w:firstLine="2400" w:firstLineChars="1000"/>
        <w:rPr>
          <w:rFonts w:hint="eastAsia" w:ascii="宋体" w:hAnsi="宋体" w:cs="宋体"/>
          <w:sz w:val="24"/>
        </w:rPr>
      </w:pPr>
    </w:p>
    <w:p w14:paraId="5ABAFBCC">
      <w:pPr>
        <w:spacing w:line="360" w:lineRule="auto"/>
        <w:ind w:firstLine="2400" w:firstLineChars="1000"/>
        <w:rPr>
          <w:rFonts w:hint="eastAsia" w:ascii="宋体" w:hAnsi="宋体" w:cs="宋体"/>
          <w:sz w:val="24"/>
        </w:rPr>
      </w:pPr>
    </w:p>
    <w:p w14:paraId="525A9CF8">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944CA74">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F17C7B7">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558FD3">
      <w:pPr>
        <w:spacing w:line="360" w:lineRule="auto"/>
        <w:rPr>
          <w:rFonts w:hint="eastAsia" w:ascii="宋体" w:hAnsi="宋体" w:cs="宋体"/>
          <w:sz w:val="24"/>
        </w:rPr>
      </w:pPr>
    </w:p>
    <w:p w14:paraId="237B4B0D">
      <w:pPr>
        <w:spacing w:line="360" w:lineRule="auto"/>
        <w:rPr>
          <w:rFonts w:hint="eastAsia" w:ascii="宋体" w:hAnsi="宋体" w:cs="宋体"/>
          <w:sz w:val="24"/>
        </w:rPr>
      </w:pPr>
    </w:p>
    <w:p w14:paraId="4BFAEA71">
      <w:pPr>
        <w:rPr>
          <w:rFonts w:hint="eastAsia" w:ascii="宋体" w:hAnsi="宋体" w:cs="宋体"/>
          <w:sz w:val="28"/>
          <w:szCs w:val="28"/>
        </w:rPr>
      </w:pPr>
    </w:p>
    <w:p w14:paraId="7400DE25">
      <w:pPr>
        <w:rPr>
          <w:rFonts w:hint="eastAsia" w:ascii="宋体" w:hAnsi="宋体" w:cs="宋体"/>
          <w:sz w:val="28"/>
          <w:szCs w:val="28"/>
        </w:rPr>
      </w:pPr>
    </w:p>
    <w:p w14:paraId="60571D43">
      <w:pPr>
        <w:rPr>
          <w:rFonts w:hint="eastAsia" w:ascii="宋体" w:hAnsi="宋体" w:cs="宋体"/>
          <w:sz w:val="28"/>
          <w:szCs w:val="28"/>
        </w:rPr>
      </w:pPr>
    </w:p>
    <w:p w14:paraId="090A7BDE">
      <w:pPr>
        <w:rPr>
          <w:rFonts w:hint="eastAsia" w:ascii="宋体" w:hAnsi="宋体" w:cs="宋体"/>
          <w:sz w:val="28"/>
          <w:szCs w:val="28"/>
        </w:rPr>
      </w:pPr>
    </w:p>
    <w:p w14:paraId="723EB608">
      <w:pPr>
        <w:pStyle w:val="17"/>
        <w:ind w:firstLine="280"/>
        <w:rPr>
          <w:rFonts w:hint="eastAsia" w:ascii="宋体" w:hAnsi="宋体" w:cs="宋体"/>
          <w:sz w:val="28"/>
          <w:szCs w:val="28"/>
        </w:rPr>
      </w:pPr>
    </w:p>
    <w:p w14:paraId="6ADA4E8F">
      <w:pPr>
        <w:pStyle w:val="17"/>
        <w:ind w:firstLine="280"/>
        <w:rPr>
          <w:rFonts w:hint="eastAsia" w:ascii="宋体" w:hAnsi="宋体" w:cs="宋体"/>
          <w:sz w:val="28"/>
          <w:szCs w:val="28"/>
        </w:rPr>
      </w:pPr>
    </w:p>
    <w:p w14:paraId="5404B551">
      <w:pPr>
        <w:pStyle w:val="17"/>
        <w:ind w:firstLine="280"/>
        <w:rPr>
          <w:rFonts w:hint="eastAsia" w:ascii="宋体" w:hAnsi="宋体" w:cs="宋体"/>
          <w:sz w:val="28"/>
          <w:szCs w:val="28"/>
        </w:rPr>
      </w:pPr>
    </w:p>
    <w:p w14:paraId="53ACB785">
      <w:pPr>
        <w:pStyle w:val="17"/>
        <w:ind w:firstLine="280"/>
        <w:rPr>
          <w:rFonts w:hint="eastAsia" w:ascii="宋体" w:hAnsi="宋体" w:cs="宋体"/>
          <w:sz w:val="28"/>
          <w:szCs w:val="28"/>
        </w:rPr>
      </w:pPr>
    </w:p>
    <w:p w14:paraId="24095404">
      <w:pPr>
        <w:spacing w:line="400" w:lineRule="exact"/>
        <w:rPr>
          <w:rFonts w:hint="eastAsia" w:hAnsi="宋体"/>
          <w:b/>
          <w:sz w:val="24"/>
        </w:rPr>
      </w:pPr>
      <w:bookmarkStart w:id="88" w:name="_Toc477899480"/>
    </w:p>
    <w:p w14:paraId="14E8EA1C">
      <w:pPr>
        <w:spacing w:line="400" w:lineRule="exact"/>
        <w:outlineLvl w:val="0"/>
        <w:rPr>
          <w:rFonts w:hint="eastAsia" w:ascii="宋体" w:hAnsi="宋体"/>
          <w:b/>
          <w:sz w:val="24"/>
        </w:rPr>
      </w:pPr>
      <w:bookmarkStart w:id="89" w:name="_Toc7138"/>
      <w:bookmarkStart w:id="90" w:name="_Toc12436"/>
      <w:r>
        <w:rPr>
          <w:rFonts w:hint="eastAsia" w:hAnsi="宋体"/>
          <w:b/>
          <w:sz w:val="24"/>
        </w:rPr>
        <w:t xml:space="preserve">格式3   </w:t>
      </w:r>
      <w:r>
        <w:rPr>
          <w:rFonts w:hint="eastAsia" w:ascii="宋体" w:hAnsi="宋体"/>
          <w:b/>
          <w:sz w:val="24"/>
        </w:rPr>
        <w:t xml:space="preserve">                       分项报价明细表</w:t>
      </w:r>
      <w:bookmarkEnd w:id="88"/>
      <w:bookmarkEnd w:id="89"/>
      <w:bookmarkEnd w:id="90"/>
    </w:p>
    <w:p w14:paraId="4669E0AE">
      <w:pPr>
        <w:spacing w:line="400" w:lineRule="exact"/>
        <w:rPr>
          <w:rFonts w:ascii="黑体" w:hAnsi="Arial" w:eastAsia="黑体"/>
          <w:b/>
          <w:sz w:val="24"/>
        </w:rPr>
      </w:pPr>
    </w:p>
    <w:p w14:paraId="66DD4900">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2468461">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76514EFB">
      <w:pPr>
        <w:spacing w:line="400" w:lineRule="exact"/>
        <w:rPr>
          <w:rFonts w:ascii="Arial" w:hAnsi="Arial"/>
          <w:szCs w:val="21"/>
        </w:rPr>
      </w:pPr>
    </w:p>
    <w:p w14:paraId="284FF9E8">
      <w:pPr>
        <w:pStyle w:val="24"/>
        <w:rPr>
          <w:rFonts w:ascii="Arial" w:hAnsi="Arial"/>
          <w:color w:val="auto"/>
          <w:szCs w:val="21"/>
        </w:rPr>
      </w:pPr>
    </w:p>
    <w:p w14:paraId="1F33038A">
      <w:pPr>
        <w:pStyle w:val="24"/>
        <w:rPr>
          <w:rFonts w:ascii="Arial" w:hAnsi="Arial"/>
          <w:color w:val="auto"/>
          <w:szCs w:val="21"/>
        </w:rPr>
      </w:pPr>
    </w:p>
    <w:p w14:paraId="031B78D6">
      <w:pPr>
        <w:spacing w:line="400" w:lineRule="exact"/>
        <w:jc w:val="center"/>
        <w:rPr>
          <w:rFonts w:ascii="Arial" w:hAnsi="Arial"/>
          <w:sz w:val="32"/>
          <w:szCs w:val="32"/>
        </w:rPr>
      </w:pPr>
      <w:r>
        <w:rPr>
          <w:rFonts w:hint="eastAsia" w:ascii="Arial" w:hAnsi="Arial"/>
          <w:sz w:val="32"/>
          <w:szCs w:val="32"/>
        </w:rPr>
        <w:t>格式自拟定</w:t>
      </w:r>
    </w:p>
    <w:p w14:paraId="4FF769F5">
      <w:pPr>
        <w:spacing w:line="400" w:lineRule="exact"/>
        <w:rPr>
          <w:rFonts w:ascii="Arial" w:hAnsi="Arial"/>
          <w:szCs w:val="21"/>
        </w:rPr>
      </w:pPr>
    </w:p>
    <w:p w14:paraId="61A8A908">
      <w:pPr>
        <w:pStyle w:val="24"/>
        <w:rPr>
          <w:rFonts w:ascii="Arial" w:hAnsi="Arial"/>
          <w:color w:val="auto"/>
          <w:szCs w:val="21"/>
        </w:rPr>
      </w:pPr>
    </w:p>
    <w:p w14:paraId="1E697E43">
      <w:pPr>
        <w:pStyle w:val="24"/>
        <w:rPr>
          <w:rFonts w:ascii="Arial" w:hAnsi="Arial"/>
          <w:color w:val="auto"/>
          <w:szCs w:val="21"/>
        </w:rPr>
      </w:pPr>
    </w:p>
    <w:p w14:paraId="501D8876">
      <w:pPr>
        <w:pStyle w:val="24"/>
        <w:rPr>
          <w:rFonts w:ascii="Arial" w:hAnsi="Arial"/>
          <w:color w:val="auto"/>
          <w:szCs w:val="21"/>
        </w:rPr>
      </w:pPr>
    </w:p>
    <w:p w14:paraId="1808F295">
      <w:pPr>
        <w:spacing w:line="400" w:lineRule="exact"/>
        <w:rPr>
          <w:rFonts w:hint="eastAsia" w:ascii="宋体" w:hAnsi="宋体"/>
          <w:b/>
          <w:szCs w:val="21"/>
        </w:rPr>
      </w:pPr>
    </w:p>
    <w:p w14:paraId="2A4EFE32">
      <w:pPr>
        <w:spacing w:line="400" w:lineRule="exact"/>
        <w:rPr>
          <w:rFonts w:hint="eastAsia" w:ascii="宋体" w:hAnsi="宋体"/>
          <w:szCs w:val="21"/>
        </w:rPr>
      </w:pPr>
    </w:p>
    <w:p w14:paraId="337A8341">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E0A2C33">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74EADB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06A413B">
      <w:pPr>
        <w:pStyle w:val="17"/>
        <w:ind w:firstLine="0" w:firstLineChars="0"/>
        <w:rPr>
          <w:rFonts w:hint="eastAsia" w:ascii="宋体" w:hAnsi="宋体" w:cs="宋体"/>
          <w:sz w:val="28"/>
          <w:szCs w:val="28"/>
        </w:rPr>
      </w:pPr>
    </w:p>
    <w:p w14:paraId="17555DC9">
      <w:pPr>
        <w:pStyle w:val="17"/>
        <w:ind w:firstLine="0" w:firstLineChars="0"/>
        <w:rPr>
          <w:rFonts w:hint="eastAsia" w:ascii="宋体" w:hAnsi="宋体" w:cs="宋体"/>
          <w:sz w:val="28"/>
          <w:szCs w:val="28"/>
        </w:rPr>
      </w:pPr>
    </w:p>
    <w:p w14:paraId="40FBAA55">
      <w:pPr>
        <w:pStyle w:val="17"/>
        <w:ind w:firstLine="0" w:firstLineChars="0"/>
        <w:rPr>
          <w:rFonts w:hint="eastAsia" w:ascii="宋体" w:hAnsi="宋体" w:cs="宋体"/>
          <w:sz w:val="28"/>
          <w:szCs w:val="28"/>
        </w:rPr>
      </w:pPr>
    </w:p>
    <w:p w14:paraId="11C24F35">
      <w:pPr>
        <w:pStyle w:val="17"/>
        <w:ind w:firstLine="0" w:firstLineChars="0"/>
        <w:rPr>
          <w:rFonts w:hint="eastAsia" w:ascii="宋体" w:hAnsi="宋体" w:cs="宋体"/>
          <w:sz w:val="28"/>
          <w:szCs w:val="28"/>
        </w:rPr>
      </w:pPr>
    </w:p>
    <w:p w14:paraId="66654CF0">
      <w:pPr>
        <w:pStyle w:val="17"/>
        <w:ind w:firstLine="0" w:firstLineChars="0"/>
        <w:rPr>
          <w:rFonts w:hint="eastAsia" w:ascii="宋体" w:hAnsi="宋体" w:cs="宋体"/>
          <w:sz w:val="28"/>
          <w:szCs w:val="28"/>
        </w:rPr>
      </w:pPr>
    </w:p>
    <w:p w14:paraId="5745853A">
      <w:pPr>
        <w:pStyle w:val="17"/>
        <w:ind w:firstLine="0" w:firstLineChars="0"/>
        <w:rPr>
          <w:rFonts w:hint="eastAsia" w:ascii="宋体" w:hAnsi="宋体" w:cs="宋体"/>
          <w:sz w:val="28"/>
          <w:szCs w:val="28"/>
        </w:rPr>
      </w:pPr>
    </w:p>
    <w:p w14:paraId="2114ED72">
      <w:pPr>
        <w:pStyle w:val="17"/>
        <w:ind w:firstLine="0" w:firstLineChars="0"/>
        <w:rPr>
          <w:rFonts w:hint="eastAsia" w:ascii="宋体" w:hAnsi="宋体" w:cs="宋体"/>
          <w:sz w:val="28"/>
          <w:szCs w:val="28"/>
        </w:rPr>
      </w:pPr>
    </w:p>
    <w:p w14:paraId="3AE5ED0E">
      <w:pPr>
        <w:pStyle w:val="17"/>
        <w:ind w:firstLine="0" w:firstLineChars="0"/>
        <w:rPr>
          <w:rFonts w:hint="eastAsia" w:ascii="宋体" w:hAnsi="宋体" w:cs="宋体"/>
          <w:sz w:val="28"/>
          <w:szCs w:val="28"/>
        </w:rPr>
      </w:pPr>
    </w:p>
    <w:p w14:paraId="21C4063C">
      <w:pPr>
        <w:pStyle w:val="17"/>
        <w:ind w:firstLine="0" w:firstLineChars="0"/>
        <w:rPr>
          <w:rFonts w:hint="eastAsia" w:ascii="宋体" w:hAnsi="宋体" w:cs="宋体"/>
          <w:sz w:val="28"/>
          <w:szCs w:val="28"/>
        </w:rPr>
      </w:pPr>
    </w:p>
    <w:p w14:paraId="782FDE98">
      <w:pPr>
        <w:pStyle w:val="17"/>
        <w:ind w:firstLine="0" w:firstLineChars="0"/>
        <w:rPr>
          <w:rFonts w:hint="eastAsia" w:ascii="宋体" w:hAnsi="宋体" w:cs="宋体"/>
          <w:sz w:val="28"/>
          <w:szCs w:val="28"/>
        </w:rPr>
      </w:pPr>
    </w:p>
    <w:p w14:paraId="5F7B7344">
      <w:pPr>
        <w:spacing w:line="440" w:lineRule="exact"/>
        <w:outlineLvl w:val="0"/>
        <w:rPr>
          <w:rFonts w:hint="eastAsia" w:ascii="宋体" w:hAnsi="宋体" w:cs="宋体"/>
          <w:b/>
          <w:sz w:val="28"/>
          <w:szCs w:val="28"/>
        </w:rPr>
      </w:pPr>
      <w:bookmarkStart w:id="91" w:name="_Toc24037"/>
      <w:bookmarkStart w:id="92" w:name="_Toc24019"/>
      <w:bookmarkStart w:id="93" w:name="_Toc29026"/>
      <w:bookmarkStart w:id="94" w:name="_Toc102"/>
      <w:bookmarkStart w:id="95" w:name="_Toc432513149"/>
      <w:bookmarkStart w:id="96" w:name="_Toc372013046"/>
      <w:bookmarkStart w:id="97" w:name="_Toc373141312"/>
      <w:bookmarkStart w:id="98" w:name="_Toc393727163"/>
      <w:bookmarkStart w:id="99" w:name="_Toc145132116"/>
      <w:bookmarkStart w:id="100" w:name="_Toc23010"/>
      <w:bookmarkStart w:id="101" w:name="_Toc502907895"/>
    </w:p>
    <w:p w14:paraId="1E01CFE5">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91"/>
      <w:bookmarkEnd w:id="92"/>
      <w:bookmarkEnd w:id="93"/>
      <w:bookmarkEnd w:id="94"/>
    </w:p>
    <w:p w14:paraId="46915603">
      <w:pPr>
        <w:spacing w:line="440" w:lineRule="exact"/>
        <w:ind w:firstLine="2940" w:firstLineChars="1046"/>
        <w:jc w:val="left"/>
        <w:rPr>
          <w:rFonts w:hint="eastAsia" w:ascii="宋体" w:hAnsi="宋体" w:cs="宋体"/>
          <w:b/>
          <w:sz w:val="28"/>
          <w:szCs w:val="28"/>
        </w:rPr>
      </w:pPr>
    </w:p>
    <w:p w14:paraId="509D986A">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8ED06DB">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482CCC0F">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799D46BE">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21AFEB6D">
      <w:pPr>
        <w:spacing w:line="360" w:lineRule="auto"/>
        <w:ind w:firstLine="480" w:firstLineChars="200"/>
        <w:rPr>
          <w:rFonts w:hint="eastAsia" w:ascii="宋体" w:hAnsi="宋体" w:cs="宋体"/>
          <w:sz w:val="24"/>
        </w:rPr>
      </w:pPr>
    </w:p>
    <w:p w14:paraId="74E76692">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C56F529">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F080520">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1B997BB">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57FECB7B">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64D112C3">
      <w:pPr>
        <w:pStyle w:val="15"/>
      </w:pPr>
    </w:p>
    <w:p w14:paraId="43C99DF4">
      <w:pPr>
        <w:spacing w:line="360" w:lineRule="auto"/>
        <w:rPr>
          <w:rFonts w:hint="eastAsia" w:ascii="宋体" w:hAnsi="宋体" w:cs="宋体"/>
          <w:sz w:val="24"/>
        </w:rPr>
      </w:pPr>
      <w:r>
        <w:rPr>
          <w:rFonts w:hint="eastAsia" w:ascii="宋体" w:hAnsi="宋体" w:cs="宋体"/>
          <w:sz w:val="24"/>
        </w:rPr>
        <w:t>附后：</w:t>
      </w:r>
    </w:p>
    <w:p w14:paraId="28BD6EB0">
      <w:pPr>
        <w:spacing w:line="360" w:lineRule="auto"/>
        <w:rPr>
          <w:rFonts w:hint="eastAsia" w:ascii="宋体" w:hAnsi="宋体" w:cs="宋体"/>
          <w:sz w:val="24"/>
        </w:rPr>
      </w:pPr>
      <w:r>
        <w:rPr>
          <w:rFonts w:hint="eastAsia" w:ascii="宋体" w:hAnsi="宋体" w:cs="宋体"/>
          <w:sz w:val="24"/>
        </w:rPr>
        <w:t>1、公司简介</w:t>
      </w:r>
    </w:p>
    <w:p w14:paraId="064C0FA3">
      <w:pPr>
        <w:spacing w:line="360" w:lineRule="auto"/>
        <w:rPr>
          <w:rFonts w:hint="eastAsia" w:ascii="宋体" w:hAnsi="宋体" w:cs="宋体"/>
          <w:sz w:val="24"/>
        </w:rPr>
      </w:pPr>
      <w:r>
        <w:rPr>
          <w:rFonts w:hint="eastAsia" w:ascii="宋体" w:hAnsi="宋体" w:cs="宋体"/>
          <w:sz w:val="24"/>
        </w:rPr>
        <w:t>2、资格证明文件（均加盖报价供应商公章）</w:t>
      </w:r>
    </w:p>
    <w:p w14:paraId="2F008E72">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43658807">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29203B80">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549777DD">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51DE355F">
      <w:pPr>
        <w:spacing w:line="360" w:lineRule="auto"/>
        <w:ind w:firstLine="360" w:firstLineChars="150"/>
        <w:rPr>
          <w:rFonts w:hint="eastAsia" w:ascii="宋体" w:hAnsi="宋体" w:cs="宋体"/>
          <w:sz w:val="24"/>
        </w:rPr>
      </w:pPr>
      <w:r>
        <w:rPr>
          <w:rFonts w:ascii="Arial" w:hAnsi="Arial" w:cs="Arial"/>
          <w:sz w:val="24"/>
        </w:rPr>
        <w:t>…………………………</w:t>
      </w:r>
    </w:p>
    <w:p w14:paraId="54B2606B">
      <w:pPr>
        <w:spacing w:line="360" w:lineRule="auto"/>
        <w:ind w:firstLine="360" w:firstLineChars="150"/>
        <w:rPr>
          <w:rFonts w:hint="eastAsia" w:ascii="宋体" w:hAnsi="宋体" w:cs="宋体"/>
          <w:sz w:val="24"/>
        </w:rPr>
      </w:pPr>
    </w:p>
    <w:p w14:paraId="5A29B9B8">
      <w:pPr>
        <w:spacing w:line="360" w:lineRule="auto"/>
        <w:ind w:firstLine="360" w:firstLineChars="150"/>
        <w:rPr>
          <w:rFonts w:hint="eastAsia" w:ascii="宋体" w:hAnsi="宋体" w:cs="宋体"/>
          <w:sz w:val="24"/>
        </w:rPr>
      </w:pPr>
    </w:p>
    <w:p w14:paraId="0DC6A150">
      <w:pPr>
        <w:spacing w:line="360" w:lineRule="auto"/>
        <w:ind w:firstLine="360" w:firstLineChars="150"/>
        <w:rPr>
          <w:rFonts w:hint="eastAsia" w:ascii="宋体" w:hAnsi="宋体" w:cs="宋体"/>
          <w:sz w:val="24"/>
        </w:rPr>
      </w:pPr>
    </w:p>
    <w:p w14:paraId="182728E5">
      <w:pPr>
        <w:spacing w:line="360" w:lineRule="auto"/>
        <w:ind w:firstLine="360" w:firstLineChars="150"/>
        <w:rPr>
          <w:rFonts w:hint="eastAsia" w:ascii="宋体" w:hAnsi="宋体" w:cs="宋体"/>
          <w:sz w:val="24"/>
        </w:rPr>
      </w:pPr>
    </w:p>
    <w:p w14:paraId="3158A0D3">
      <w:pPr>
        <w:spacing w:line="360" w:lineRule="auto"/>
        <w:ind w:firstLine="360" w:firstLineChars="150"/>
        <w:rPr>
          <w:rFonts w:hint="eastAsia" w:ascii="宋体" w:hAnsi="宋体" w:cs="宋体"/>
          <w:sz w:val="24"/>
        </w:rPr>
      </w:pPr>
    </w:p>
    <w:bookmarkEnd w:id="95"/>
    <w:bookmarkEnd w:id="96"/>
    <w:bookmarkEnd w:id="97"/>
    <w:bookmarkEnd w:id="98"/>
    <w:bookmarkEnd w:id="99"/>
    <w:bookmarkEnd w:id="100"/>
    <w:bookmarkEnd w:id="101"/>
    <w:p w14:paraId="301E8B01">
      <w:pPr>
        <w:spacing w:line="440" w:lineRule="exact"/>
        <w:rPr>
          <w:rFonts w:hint="eastAsia" w:ascii="宋体" w:hAnsi="宋体" w:cs="宋体"/>
          <w:b/>
          <w:sz w:val="28"/>
          <w:szCs w:val="28"/>
        </w:rPr>
      </w:pPr>
    </w:p>
    <w:p w14:paraId="1EC782BA">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102" w:name="_Toc4657"/>
      <w:bookmarkStart w:id="103" w:name="_Toc15327"/>
      <w:bookmarkStart w:id="104" w:name="_Toc13141"/>
      <w:bookmarkStart w:id="105" w:name="_Toc30609"/>
      <w:r>
        <w:rPr>
          <w:rFonts w:hint="eastAsia" w:ascii="宋体" w:hAnsi="宋体" w:cs="宋体"/>
          <w:b/>
          <w:sz w:val="28"/>
          <w:szCs w:val="28"/>
        </w:rPr>
        <w:t>格式5                  法定代表人授权书(原件)</w:t>
      </w:r>
      <w:bookmarkEnd w:id="102"/>
      <w:bookmarkEnd w:id="103"/>
      <w:bookmarkEnd w:id="104"/>
      <w:bookmarkEnd w:id="105"/>
    </w:p>
    <w:p w14:paraId="66EED97B">
      <w:pPr>
        <w:spacing w:line="440" w:lineRule="exact"/>
        <w:rPr>
          <w:rFonts w:hint="eastAsia" w:ascii="宋体" w:hAnsi="宋体" w:cs="宋体"/>
          <w:b/>
          <w:sz w:val="28"/>
          <w:szCs w:val="28"/>
        </w:rPr>
      </w:pPr>
    </w:p>
    <w:p w14:paraId="741A418F">
      <w:pPr>
        <w:spacing w:line="440" w:lineRule="exact"/>
        <w:rPr>
          <w:rFonts w:hint="eastAsia" w:ascii="宋体" w:hAnsi="宋体" w:cs="宋体"/>
          <w:b/>
          <w:sz w:val="28"/>
          <w:szCs w:val="28"/>
        </w:rPr>
      </w:pPr>
    </w:p>
    <w:p w14:paraId="2E521126">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1D689E92">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5198109E">
      <w:pPr>
        <w:pStyle w:val="25"/>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1C26579">
      <w:pPr>
        <w:pStyle w:val="25"/>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29BBB843">
      <w:pPr>
        <w:pStyle w:val="25"/>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2198ABFF">
      <w:pPr>
        <w:pStyle w:val="25"/>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790B1E50">
      <w:pPr>
        <w:pStyle w:val="25"/>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3A96EA9C">
      <w:pPr>
        <w:pStyle w:val="25"/>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4AB32CC7">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56C99A6B">
      <w:pPr>
        <w:spacing w:line="360" w:lineRule="auto"/>
        <w:rPr>
          <w:rFonts w:hint="eastAsia" w:ascii="宋体" w:hAnsi="宋体" w:cs="宋体"/>
          <w:b/>
          <w:sz w:val="24"/>
        </w:rPr>
      </w:pPr>
    </w:p>
    <w:p w14:paraId="0F35E9B1">
      <w:pPr>
        <w:pStyle w:val="25"/>
        <w:spacing w:line="360" w:lineRule="auto"/>
        <w:ind w:right="560" w:firstLine="560"/>
        <w:jc w:val="center"/>
        <w:rPr>
          <w:rFonts w:hint="eastAsia" w:ascii="宋体" w:hAnsi="宋体" w:cs="宋体"/>
          <w:szCs w:val="24"/>
        </w:rPr>
      </w:pPr>
    </w:p>
    <w:p w14:paraId="2252F794">
      <w:pPr>
        <w:pStyle w:val="25"/>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63F0BF28">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5E24BEE">
      <w:pPr>
        <w:spacing w:line="440" w:lineRule="exact"/>
        <w:rPr>
          <w:rFonts w:hint="eastAsia" w:ascii="宋体" w:hAnsi="宋体" w:cs="宋体"/>
          <w:b/>
          <w:sz w:val="28"/>
          <w:szCs w:val="28"/>
        </w:rPr>
      </w:pPr>
    </w:p>
    <w:p w14:paraId="7587C099">
      <w:pPr>
        <w:spacing w:line="440" w:lineRule="exact"/>
        <w:rPr>
          <w:rFonts w:hint="eastAsia" w:ascii="宋体" w:hAnsi="宋体" w:cs="宋体"/>
          <w:b/>
          <w:sz w:val="28"/>
          <w:szCs w:val="28"/>
        </w:rPr>
      </w:pPr>
    </w:p>
    <w:p w14:paraId="73F4B74C">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0E28D96C">
      <w:pPr>
        <w:spacing w:line="440" w:lineRule="exact"/>
        <w:rPr>
          <w:rFonts w:hint="eastAsia" w:ascii="宋体" w:hAnsi="宋体" w:cs="宋体"/>
          <w:b/>
          <w:sz w:val="28"/>
          <w:szCs w:val="28"/>
        </w:rPr>
      </w:pPr>
    </w:p>
    <w:p w14:paraId="5029AC9F">
      <w:pPr>
        <w:spacing w:line="440" w:lineRule="exact"/>
        <w:rPr>
          <w:rFonts w:hint="eastAsia" w:ascii="宋体" w:hAnsi="宋体" w:cs="宋体"/>
          <w:b/>
          <w:sz w:val="28"/>
          <w:szCs w:val="28"/>
        </w:rPr>
      </w:pPr>
    </w:p>
    <w:p w14:paraId="69D025ED">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14BF0F4">
      <w:pPr>
        <w:spacing w:line="440" w:lineRule="exact"/>
      </w:pPr>
    </w:p>
    <w:p w14:paraId="0967A426">
      <w:pPr>
        <w:pStyle w:val="24"/>
        <w:rPr>
          <w:color w:val="auto"/>
        </w:rPr>
      </w:pPr>
    </w:p>
    <w:p w14:paraId="681101AC">
      <w:pPr>
        <w:pStyle w:val="24"/>
        <w:rPr>
          <w:color w:val="auto"/>
        </w:rPr>
      </w:pPr>
    </w:p>
    <w:p w14:paraId="6F7A0257">
      <w:pPr>
        <w:pStyle w:val="24"/>
        <w:rPr>
          <w:color w:val="auto"/>
        </w:rPr>
      </w:pPr>
    </w:p>
    <w:p w14:paraId="36B8C229">
      <w:pPr>
        <w:pStyle w:val="24"/>
        <w:rPr>
          <w:color w:val="auto"/>
        </w:rPr>
      </w:pPr>
    </w:p>
    <w:p w14:paraId="68FD70CA">
      <w:pPr>
        <w:pStyle w:val="24"/>
        <w:rPr>
          <w:color w:val="auto"/>
        </w:rPr>
      </w:pPr>
    </w:p>
    <w:p w14:paraId="5DDCE3AD">
      <w:pPr>
        <w:pStyle w:val="24"/>
        <w:rPr>
          <w:color w:val="auto"/>
        </w:rPr>
      </w:pPr>
    </w:p>
    <w:p w14:paraId="7E174C12">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5ECE41C7">
      <w:pPr>
        <w:pStyle w:val="9"/>
        <w:spacing w:line="360" w:lineRule="auto"/>
        <w:rPr>
          <w:rFonts w:hint="eastAsia" w:ascii="宋体" w:hAnsi="宋体" w:cs="宋体"/>
          <w:color w:val="FF0000"/>
          <w:sz w:val="24"/>
          <w:szCs w:val="24"/>
        </w:rPr>
      </w:pPr>
    </w:p>
    <w:p w14:paraId="29BE5738">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0624D6B7">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4E4DD603">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1B181F63">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0778DAD5">
      <w:pPr>
        <w:pStyle w:val="14"/>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26FC3E4">
      <w:pPr>
        <w:pStyle w:val="14"/>
        <w:widowControl/>
        <w:ind w:firstLine="336"/>
        <w:rPr>
          <w:rFonts w:hint="eastAsia" w:asciiTheme="minorEastAsia" w:hAnsiTheme="minorEastAsia" w:eastAsiaTheme="minorEastAsia" w:cstheme="minorEastAsia"/>
          <w:color w:val="FF0000"/>
        </w:rPr>
      </w:pPr>
    </w:p>
    <w:p w14:paraId="54BAE99A">
      <w:pPr>
        <w:pStyle w:val="14"/>
        <w:widowControl/>
        <w:ind w:firstLine="336"/>
        <w:rPr>
          <w:rFonts w:hint="eastAsia" w:asciiTheme="minorEastAsia" w:hAnsiTheme="minorEastAsia" w:eastAsiaTheme="minorEastAsia" w:cstheme="minorEastAsia"/>
          <w:color w:val="FF0000"/>
        </w:rPr>
      </w:pPr>
    </w:p>
    <w:p w14:paraId="21A0A8BE">
      <w:pPr>
        <w:pStyle w:val="14"/>
        <w:widowControl/>
        <w:ind w:firstLine="336"/>
        <w:rPr>
          <w:rFonts w:hint="eastAsia" w:asciiTheme="minorEastAsia" w:hAnsiTheme="minorEastAsia" w:eastAsiaTheme="minorEastAsia" w:cstheme="minorEastAsia"/>
          <w:color w:val="FF0000"/>
        </w:rPr>
      </w:pPr>
    </w:p>
    <w:p w14:paraId="2B7634CD">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0D463A7">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EFFECF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B3182FC">
      <w:pPr>
        <w:pStyle w:val="24"/>
        <w:rPr>
          <w:rFonts w:hint="eastAsia" w:asciiTheme="minorEastAsia" w:hAnsiTheme="minorEastAsia" w:eastAsiaTheme="minorEastAsia" w:cstheme="minorEastAsia"/>
          <w:color w:val="FF0000"/>
        </w:rPr>
      </w:pPr>
    </w:p>
    <w:p w14:paraId="157AE88C">
      <w:pPr>
        <w:pStyle w:val="24"/>
        <w:rPr>
          <w:rFonts w:hint="eastAsia" w:asciiTheme="minorEastAsia" w:hAnsiTheme="minorEastAsia" w:eastAsiaTheme="minorEastAsia" w:cstheme="minorEastAsia"/>
          <w:color w:val="FF0000"/>
        </w:rPr>
      </w:pPr>
    </w:p>
    <w:p w14:paraId="27380506">
      <w:pPr>
        <w:pStyle w:val="24"/>
        <w:rPr>
          <w:rFonts w:hint="eastAsia" w:asciiTheme="minorEastAsia" w:hAnsiTheme="minorEastAsia" w:eastAsiaTheme="minorEastAsia" w:cstheme="minorEastAsia"/>
          <w:color w:val="FF0000"/>
        </w:rPr>
      </w:pPr>
    </w:p>
    <w:p w14:paraId="2B257991">
      <w:pPr>
        <w:pStyle w:val="24"/>
        <w:rPr>
          <w:rFonts w:hint="eastAsia" w:asciiTheme="minorEastAsia" w:hAnsiTheme="minorEastAsia" w:eastAsiaTheme="minorEastAsia" w:cstheme="minorEastAsia"/>
          <w:color w:val="FF0000"/>
        </w:rPr>
      </w:pPr>
    </w:p>
    <w:p w14:paraId="57B586F7">
      <w:pPr>
        <w:pStyle w:val="24"/>
        <w:rPr>
          <w:rFonts w:hint="eastAsia" w:asciiTheme="minorEastAsia" w:hAnsiTheme="minorEastAsia" w:eastAsiaTheme="minorEastAsia" w:cstheme="minorEastAsia"/>
          <w:color w:val="FF0000"/>
        </w:rPr>
      </w:pPr>
    </w:p>
    <w:p w14:paraId="6A07A305">
      <w:pPr>
        <w:pStyle w:val="24"/>
        <w:rPr>
          <w:rFonts w:hint="eastAsia" w:asciiTheme="minorEastAsia" w:hAnsiTheme="minorEastAsia" w:eastAsiaTheme="minorEastAsia" w:cstheme="minorEastAsia"/>
          <w:color w:val="FF0000"/>
        </w:rPr>
      </w:pPr>
    </w:p>
    <w:p w14:paraId="4205E93B">
      <w:pPr>
        <w:pStyle w:val="24"/>
        <w:rPr>
          <w:rFonts w:hint="eastAsia" w:asciiTheme="minorEastAsia" w:hAnsiTheme="minorEastAsia" w:eastAsiaTheme="minorEastAsia" w:cstheme="minorEastAsia"/>
          <w:color w:val="FF0000"/>
        </w:rPr>
      </w:pPr>
    </w:p>
    <w:p w14:paraId="77D16448">
      <w:pPr>
        <w:pStyle w:val="24"/>
        <w:rPr>
          <w:rFonts w:hint="eastAsia" w:asciiTheme="minorEastAsia" w:hAnsiTheme="minorEastAsia" w:eastAsiaTheme="minorEastAsia" w:cstheme="minorEastAsia"/>
          <w:color w:val="FF0000"/>
        </w:rPr>
      </w:pPr>
    </w:p>
    <w:p w14:paraId="370114EB">
      <w:pPr>
        <w:pStyle w:val="24"/>
        <w:rPr>
          <w:rFonts w:hint="eastAsia" w:asciiTheme="minorEastAsia" w:hAnsiTheme="minorEastAsia" w:eastAsiaTheme="minorEastAsia" w:cstheme="minorEastAsia"/>
          <w:color w:val="FF0000"/>
        </w:rPr>
      </w:pPr>
    </w:p>
    <w:p w14:paraId="3F8C5177">
      <w:pPr>
        <w:pStyle w:val="24"/>
        <w:rPr>
          <w:rFonts w:hint="eastAsia" w:asciiTheme="minorEastAsia" w:hAnsiTheme="minorEastAsia" w:eastAsiaTheme="minorEastAsia" w:cstheme="minorEastAsia"/>
          <w:color w:val="FF0000"/>
        </w:rPr>
      </w:pPr>
    </w:p>
    <w:p w14:paraId="051E10C2">
      <w:pPr>
        <w:pStyle w:val="24"/>
        <w:rPr>
          <w:rFonts w:hint="eastAsia" w:asciiTheme="minorEastAsia" w:hAnsiTheme="minorEastAsia" w:eastAsiaTheme="minorEastAsia" w:cstheme="minorEastAsia"/>
          <w:color w:val="FF0000"/>
        </w:rPr>
      </w:pPr>
    </w:p>
    <w:p w14:paraId="6D75A3BD">
      <w:pPr>
        <w:pStyle w:val="24"/>
        <w:rPr>
          <w:rFonts w:hint="eastAsia" w:asciiTheme="minorEastAsia" w:hAnsiTheme="minorEastAsia" w:eastAsiaTheme="minorEastAsia" w:cstheme="minorEastAsia"/>
          <w:color w:val="FF0000"/>
        </w:rPr>
      </w:pPr>
    </w:p>
    <w:p w14:paraId="55176B84">
      <w:pPr>
        <w:pStyle w:val="24"/>
        <w:rPr>
          <w:rFonts w:hint="eastAsia" w:asciiTheme="minorEastAsia" w:hAnsiTheme="minorEastAsia" w:eastAsiaTheme="minorEastAsia" w:cstheme="minorEastAsia"/>
          <w:color w:val="FF0000"/>
        </w:rPr>
      </w:pPr>
    </w:p>
    <w:p w14:paraId="7E84897B">
      <w:pPr>
        <w:pStyle w:val="24"/>
        <w:rPr>
          <w:rFonts w:hint="eastAsia" w:asciiTheme="minorEastAsia" w:hAnsiTheme="minorEastAsia" w:eastAsiaTheme="minorEastAsia" w:cstheme="minorEastAsia"/>
          <w:color w:val="FF0000"/>
        </w:rPr>
      </w:pPr>
    </w:p>
    <w:p w14:paraId="3D9B2E6B">
      <w:pPr>
        <w:pStyle w:val="24"/>
        <w:rPr>
          <w:rFonts w:hint="eastAsia" w:asciiTheme="minorEastAsia" w:hAnsiTheme="minorEastAsia" w:eastAsiaTheme="minorEastAsia" w:cstheme="minorEastAsia"/>
          <w:color w:val="FF0000"/>
        </w:rPr>
      </w:pPr>
    </w:p>
    <w:p w14:paraId="055086BB">
      <w:pPr>
        <w:pStyle w:val="24"/>
        <w:rPr>
          <w:rFonts w:hint="eastAsia" w:asciiTheme="minorEastAsia" w:hAnsiTheme="minorEastAsia" w:eastAsiaTheme="minorEastAsia" w:cstheme="minorEastAsia"/>
          <w:color w:val="FF0000"/>
        </w:rPr>
      </w:pPr>
    </w:p>
    <w:p w14:paraId="7D4D6ED3">
      <w:pPr>
        <w:pStyle w:val="24"/>
        <w:rPr>
          <w:rFonts w:hint="eastAsia" w:asciiTheme="minorEastAsia" w:hAnsiTheme="minorEastAsia" w:eastAsiaTheme="minorEastAsia" w:cstheme="minorEastAsia"/>
          <w:color w:val="FF0000"/>
        </w:rPr>
      </w:pPr>
    </w:p>
    <w:p w14:paraId="1EA18C04">
      <w:pPr>
        <w:pStyle w:val="24"/>
        <w:rPr>
          <w:rFonts w:hint="eastAsia" w:asciiTheme="minorEastAsia" w:hAnsiTheme="minorEastAsia" w:eastAsiaTheme="minorEastAsia" w:cstheme="minorEastAsia"/>
          <w:color w:val="FF0000"/>
        </w:rPr>
      </w:pPr>
    </w:p>
    <w:p w14:paraId="36853691">
      <w:pPr>
        <w:pStyle w:val="24"/>
        <w:rPr>
          <w:rFonts w:hint="eastAsia" w:asciiTheme="minorEastAsia" w:hAnsiTheme="minorEastAsia" w:eastAsiaTheme="minorEastAsia" w:cstheme="minorEastAsia"/>
          <w:color w:val="FF0000"/>
        </w:rPr>
      </w:pPr>
    </w:p>
    <w:p w14:paraId="2F8B2C99">
      <w:pPr>
        <w:pStyle w:val="24"/>
        <w:rPr>
          <w:rFonts w:hint="eastAsia" w:asciiTheme="minorEastAsia" w:hAnsiTheme="minorEastAsia" w:eastAsiaTheme="minorEastAsia" w:cstheme="minorEastAsia"/>
          <w:color w:val="FF0000"/>
        </w:rPr>
      </w:pPr>
    </w:p>
    <w:p w14:paraId="093AADD8">
      <w:pPr>
        <w:pStyle w:val="24"/>
        <w:rPr>
          <w:rFonts w:hint="eastAsia" w:asciiTheme="minorEastAsia" w:hAnsiTheme="minorEastAsia" w:eastAsiaTheme="minorEastAsia" w:cstheme="minorEastAsia"/>
          <w:color w:val="FF0000"/>
        </w:rPr>
      </w:pPr>
    </w:p>
    <w:p w14:paraId="2B2BFD27">
      <w:pPr>
        <w:pStyle w:val="24"/>
        <w:rPr>
          <w:rFonts w:hint="eastAsia" w:asciiTheme="minorEastAsia" w:hAnsiTheme="minorEastAsia" w:eastAsiaTheme="minorEastAsia" w:cstheme="minorEastAsia"/>
          <w:color w:val="FF0000"/>
        </w:rPr>
      </w:pPr>
    </w:p>
    <w:p w14:paraId="519B9829">
      <w:pPr>
        <w:pStyle w:val="24"/>
        <w:rPr>
          <w:rFonts w:hint="eastAsia" w:asciiTheme="minorEastAsia" w:hAnsiTheme="minorEastAsia" w:eastAsiaTheme="minorEastAsia" w:cstheme="minorEastAsia"/>
          <w:color w:val="FF0000"/>
        </w:rPr>
      </w:pPr>
    </w:p>
    <w:p w14:paraId="59293250">
      <w:pPr>
        <w:pStyle w:val="24"/>
        <w:rPr>
          <w:rFonts w:hint="eastAsia" w:asciiTheme="minorEastAsia" w:hAnsiTheme="minorEastAsia" w:eastAsiaTheme="minorEastAsia" w:cstheme="minorEastAsia"/>
          <w:color w:val="FF0000"/>
        </w:rPr>
      </w:pPr>
    </w:p>
    <w:p w14:paraId="1C7C039A">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5CA2EAEF">
      <w:pPr>
        <w:pStyle w:val="9"/>
        <w:spacing w:line="360" w:lineRule="auto"/>
        <w:rPr>
          <w:rFonts w:hint="eastAsia" w:ascii="宋体" w:hAnsi="宋体" w:cs="宋体"/>
          <w:color w:val="FF0000"/>
          <w:sz w:val="24"/>
          <w:szCs w:val="24"/>
        </w:rPr>
      </w:pPr>
    </w:p>
    <w:p w14:paraId="711BB14E">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E6DFF69">
      <w:pPr>
        <w:pStyle w:val="14"/>
        <w:widowControl/>
        <w:ind w:firstLine="336"/>
        <w:rPr>
          <w:rFonts w:hint="eastAsia" w:asciiTheme="minorEastAsia" w:hAnsiTheme="minorEastAsia" w:eastAsiaTheme="minorEastAsia" w:cstheme="minorEastAsia"/>
          <w:color w:val="FF0000"/>
        </w:rPr>
      </w:pPr>
    </w:p>
    <w:p w14:paraId="6CEC4592">
      <w:pPr>
        <w:pStyle w:val="14"/>
        <w:widowControl/>
        <w:ind w:firstLine="336"/>
        <w:rPr>
          <w:rFonts w:hint="eastAsia" w:asciiTheme="minorEastAsia" w:hAnsiTheme="minorEastAsia" w:eastAsiaTheme="minorEastAsia" w:cstheme="minorEastAsia"/>
          <w:color w:val="FF0000"/>
        </w:rPr>
      </w:pPr>
    </w:p>
    <w:p w14:paraId="3F35D77E">
      <w:pPr>
        <w:pStyle w:val="14"/>
        <w:widowControl/>
        <w:ind w:firstLine="336"/>
        <w:rPr>
          <w:rFonts w:hint="eastAsia" w:asciiTheme="minorEastAsia" w:hAnsiTheme="minorEastAsia" w:eastAsiaTheme="minorEastAsia" w:cstheme="minorEastAsia"/>
          <w:color w:val="FF0000"/>
        </w:rPr>
      </w:pPr>
    </w:p>
    <w:p w14:paraId="0F98D485">
      <w:pPr>
        <w:pStyle w:val="14"/>
        <w:widowControl/>
        <w:ind w:firstLine="336"/>
        <w:rPr>
          <w:rFonts w:hint="eastAsia" w:asciiTheme="minorEastAsia" w:hAnsiTheme="minorEastAsia" w:eastAsiaTheme="minorEastAsia" w:cstheme="minorEastAsia"/>
          <w:color w:val="FF0000"/>
        </w:rPr>
      </w:pPr>
    </w:p>
    <w:p w14:paraId="751D9A53">
      <w:pPr>
        <w:pStyle w:val="14"/>
        <w:widowControl/>
        <w:ind w:firstLine="336"/>
        <w:rPr>
          <w:rFonts w:hint="eastAsia" w:asciiTheme="minorEastAsia" w:hAnsiTheme="minorEastAsia" w:eastAsiaTheme="minorEastAsia" w:cstheme="minorEastAsia"/>
          <w:color w:val="FF0000"/>
        </w:rPr>
      </w:pPr>
    </w:p>
    <w:p w14:paraId="0BB66235">
      <w:pPr>
        <w:pStyle w:val="14"/>
        <w:widowControl/>
        <w:ind w:firstLine="336"/>
        <w:rPr>
          <w:rFonts w:hint="eastAsia" w:asciiTheme="minorEastAsia" w:hAnsiTheme="minorEastAsia" w:eastAsiaTheme="minorEastAsia" w:cstheme="minorEastAsia"/>
          <w:color w:val="FF0000"/>
        </w:rPr>
      </w:pPr>
    </w:p>
    <w:p w14:paraId="6EE24F10">
      <w:pPr>
        <w:pStyle w:val="14"/>
        <w:widowControl/>
        <w:ind w:firstLine="336"/>
        <w:rPr>
          <w:rFonts w:hint="eastAsia" w:asciiTheme="minorEastAsia" w:hAnsiTheme="minorEastAsia" w:eastAsiaTheme="minorEastAsia" w:cstheme="minorEastAsia"/>
          <w:color w:val="FF0000"/>
        </w:rPr>
      </w:pPr>
    </w:p>
    <w:p w14:paraId="7B00016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4A4308DD">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8B7D989">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2108AE">
      <w:pPr>
        <w:pStyle w:val="24"/>
        <w:rPr>
          <w:rFonts w:hint="eastAsia" w:asciiTheme="minorEastAsia" w:hAnsiTheme="minorEastAsia" w:eastAsiaTheme="minorEastAsia" w:cstheme="minorEastAsia"/>
          <w:color w:val="FF0000"/>
        </w:rPr>
      </w:pPr>
    </w:p>
    <w:p w14:paraId="5E56BF9E">
      <w:pPr>
        <w:pStyle w:val="24"/>
        <w:rPr>
          <w:rFonts w:hint="eastAsia" w:asciiTheme="minorEastAsia" w:hAnsiTheme="minorEastAsia" w:eastAsiaTheme="minorEastAsia" w:cstheme="minorEastAsia"/>
          <w:color w:val="FF0000"/>
        </w:rPr>
      </w:pPr>
    </w:p>
    <w:p w14:paraId="41020A62">
      <w:pPr>
        <w:pStyle w:val="24"/>
        <w:rPr>
          <w:rFonts w:hint="eastAsia" w:asciiTheme="minorEastAsia" w:hAnsiTheme="minorEastAsia" w:eastAsiaTheme="minorEastAsia" w:cstheme="minorEastAsia"/>
          <w:color w:val="FF0000"/>
        </w:rPr>
      </w:pPr>
    </w:p>
    <w:p w14:paraId="0655205B">
      <w:pPr>
        <w:pStyle w:val="24"/>
        <w:rPr>
          <w:rFonts w:hint="eastAsia" w:asciiTheme="minorEastAsia" w:hAnsiTheme="minorEastAsia" w:eastAsiaTheme="minorEastAsia" w:cstheme="minorEastAsia"/>
          <w:color w:val="FF0000"/>
        </w:rPr>
      </w:pPr>
    </w:p>
    <w:p w14:paraId="0AC6F2DE">
      <w:pPr>
        <w:pStyle w:val="24"/>
        <w:rPr>
          <w:rFonts w:hint="eastAsia" w:asciiTheme="minorEastAsia" w:hAnsiTheme="minorEastAsia" w:eastAsiaTheme="minorEastAsia" w:cstheme="minorEastAsia"/>
          <w:color w:val="FF0000"/>
        </w:rPr>
      </w:pPr>
    </w:p>
    <w:p w14:paraId="0D5FDDC8">
      <w:pPr>
        <w:pStyle w:val="24"/>
        <w:rPr>
          <w:rFonts w:hint="eastAsia" w:asciiTheme="minorEastAsia" w:hAnsiTheme="minorEastAsia" w:eastAsiaTheme="minorEastAsia" w:cstheme="minorEastAsia"/>
          <w:color w:val="FF0000"/>
        </w:rPr>
      </w:pPr>
    </w:p>
    <w:p w14:paraId="31CBFECD">
      <w:pPr>
        <w:pStyle w:val="24"/>
        <w:rPr>
          <w:rFonts w:hint="eastAsia" w:asciiTheme="minorEastAsia" w:hAnsiTheme="minorEastAsia" w:eastAsiaTheme="minorEastAsia" w:cstheme="minorEastAsia"/>
          <w:color w:val="FF0000"/>
        </w:rPr>
      </w:pPr>
    </w:p>
    <w:p w14:paraId="79FABA56">
      <w:pPr>
        <w:pStyle w:val="24"/>
        <w:rPr>
          <w:rFonts w:hint="eastAsia" w:asciiTheme="minorEastAsia" w:hAnsiTheme="minorEastAsia" w:eastAsiaTheme="minorEastAsia" w:cstheme="minorEastAsia"/>
          <w:color w:val="FF0000"/>
        </w:rPr>
      </w:pPr>
    </w:p>
    <w:p w14:paraId="22CB7A78">
      <w:pPr>
        <w:pStyle w:val="24"/>
        <w:rPr>
          <w:rFonts w:hint="eastAsia" w:asciiTheme="minorEastAsia" w:hAnsiTheme="minorEastAsia" w:eastAsiaTheme="minorEastAsia" w:cstheme="minorEastAsia"/>
          <w:color w:val="FF0000"/>
        </w:rPr>
      </w:pPr>
    </w:p>
    <w:p w14:paraId="7325FF91">
      <w:pPr>
        <w:pStyle w:val="24"/>
        <w:rPr>
          <w:rFonts w:hint="eastAsia" w:asciiTheme="minorEastAsia" w:hAnsiTheme="minorEastAsia" w:eastAsiaTheme="minorEastAsia" w:cstheme="minorEastAsia"/>
          <w:color w:val="FF0000"/>
        </w:rPr>
      </w:pPr>
    </w:p>
    <w:p w14:paraId="13CA63CD">
      <w:pPr>
        <w:pStyle w:val="24"/>
        <w:rPr>
          <w:rFonts w:hint="eastAsia" w:asciiTheme="minorEastAsia" w:hAnsiTheme="minorEastAsia" w:eastAsiaTheme="minorEastAsia" w:cstheme="minorEastAsia"/>
          <w:color w:val="FF0000"/>
        </w:rPr>
      </w:pPr>
    </w:p>
    <w:p w14:paraId="56636858">
      <w:pPr>
        <w:pStyle w:val="24"/>
        <w:rPr>
          <w:rFonts w:hint="eastAsia" w:asciiTheme="minorEastAsia" w:hAnsiTheme="minorEastAsia" w:eastAsiaTheme="minorEastAsia" w:cstheme="minorEastAsia"/>
          <w:color w:val="FF0000"/>
        </w:rPr>
      </w:pPr>
    </w:p>
    <w:p w14:paraId="3EA6CCA3">
      <w:pPr>
        <w:pStyle w:val="24"/>
        <w:rPr>
          <w:rFonts w:hint="eastAsia" w:asciiTheme="minorEastAsia" w:hAnsiTheme="minorEastAsia" w:eastAsiaTheme="minorEastAsia" w:cstheme="minorEastAsia"/>
          <w:color w:val="FF0000"/>
        </w:rPr>
      </w:pPr>
    </w:p>
    <w:p w14:paraId="20056CCC">
      <w:pPr>
        <w:pStyle w:val="24"/>
        <w:rPr>
          <w:rFonts w:hint="eastAsia" w:asciiTheme="minorEastAsia" w:hAnsiTheme="minorEastAsia" w:eastAsiaTheme="minorEastAsia" w:cstheme="minorEastAsia"/>
          <w:color w:val="FF0000"/>
        </w:rPr>
      </w:pPr>
    </w:p>
    <w:p w14:paraId="0B2B90F3">
      <w:pPr>
        <w:pStyle w:val="24"/>
        <w:rPr>
          <w:rFonts w:hint="eastAsia" w:asciiTheme="minorEastAsia" w:hAnsiTheme="minorEastAsia" w:eastAsiaTheme="minorEastAsia" w:cstheme="minorEastAsia"/>
          <w:color w:val="FF0000"/>
        </w:rPr>
      </w:pPr>
    </w:p>
    <w:p w14:paraId="21646EA8">
      <w:pPr>
        <w:pStyle w:val="24"/>
        <w:rPr>
          <w:rFonts w:hint="eastAsia" w:asciiTheme="minorEastAsia" w:hAnsiTheme="minorEastAsia" w:eastAsiaTheme="minorEastAsia" w:cstheme="minorEastAsia"/>
          <w:color w:val="FF0000"/>
        </w:rPr>
      </w:pPr>
    </w:p>
    <w:p w14:paraId="24F5D53C">
      <w:pPr>
        <w:pStyle w:val="24"/>
        <w:rPr>
          <w:rFonts w:hint="eastAsia" w:asciiTheme="minorEastAsia" w:hAnsiTheme="minorEastAsia" w:eastAsiaTheme="minorEastAsia" w:cstheme="minorEastAsia"/>
          <w:color w:val="FF0000"/>
        </w:rPr>
      </w:pPr>
    </w:p>
    <w:p w14:paraId="06022D1A">
      <w:pPr>
        <w:pStyle w:val="24"/>
        <w:rPr>
          <w:rFonts w:hint="eastAsia" w:asciiTheme="minorEastAsia" w:hAnsiTheme="minorEastAsia" w:eastAsiaTheme="minorEastAsia" w:cstheme="minorEastAsia"/>
          <w:color w:val="FF0000"/>
        </w:rPr>
      </w:pPr>
    </w:p>
    <w:p w14:paraId="1C88EACE">
      <w:pPr>
        <w:pStyle w:val="24"/>
        <w:rPr>
          <w:rFonts w:hint="eastAsia" w:asciiTheme="minorEastAsia" w:hAnsiTheme="minorEastAsia" w:eastAsiaTheme="minorEastAsia" w:cstheme="minorEastAsia"/>
          <w:color w:val="FF0000"/>
        </w:rPr>
      </w:pPr>
    </w:p>
    <w:p w14:paraId="4BA4A8B1">
      <w:pPr>
        <w:pStyle w:val="24"/>
        <w:rPr>
          <w:rFonts w:hint="eastAsia" w:asciiTheme="minorEastAsia" w:hAnsiTheme="minorEastAsia" w:eastAsiaTheme="minorEastAsia" w:cstheme="minorEastAsia"/>
          <w:color w:val="FF0000"/>
        </w:rPr>
      </w:pPr>
    </w:p>
    <w:p w14:paraId="06E86F90">
      <w:pPr>
        <w:pStyle w:val="24"/>
        <w:rPr>
          <w:rFonts w:hint="eastAsia" w:asciiTheme="minorEastAsia" w:hAnsiTheme="minorEastAsia" w:eastAsiaTheme="minorEastAsia" w:cstheme="minorEastAsia"/>
          <w:color w:val="FF0000"/>
        </w:rPr>
      </w:pPr>
    </w:p>
    <w:p w14:paraId="1E0C91F3">
      <w:pPr>
        <w:pStyle w:val="24"/>
        <w:rPr>
          <w:rFonts w:hint="eastAsia" w:asciiTheme="minorEastAsia" w:hAnsiTheme="minorEastAsia" w:eastAsiaTheme="minorEastAsia" w:cstheme="minorEastAsia"/>
          <w:color w:val="FF0000"/>
        </w:rPr>
      </w:pPr>
    </w:p>
    <w:p w14:paraId="6347D850">
      <w:pPr>
        <w:pStyle w:val="24"/>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E90699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7A0CAC9">
          <w:pPr>
            <w:pStyle w:val="10"/>
            <w:tabs>
              <w:tab w:val="clear" w:pos="4153"/>
              <w:tab w:val="clear" w:pos="8306"/>
            </w:tabs>
            <w:ind w:right="360"/>
            <w:jc w:val="both"/>
          </w:pPr>
          <w:r>
            <w:rPr>
              <w:rFonts w:hint="eastAsia"/>
            </w:rPr>
            <w:t xml:space="preserve">福建诚信招标有限公司                          联系电话：0595-22507198、22507298                     </w:t>
          </w:r>
        </w:p>
      </w:tc>
    </w:tr>
  </w:tbl>
  <w:p w14:paraId="2530C21E">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65E3">
    <w:pPr>
      <w:pStyle w:val="10"/>
      <w:framePr w:wrap="around" w:vAnchor="text" w:hAnchor="margin" w:xAlign="right" w:y="1"/>
      <w:rPr>
        <w:rStyle w:val="22"/>
      </w:rPr>
    </w:pPr>
    <w:r>
      <w:fldChar w:fldCharType="begin"/>
    </w:r>
    <w:r>
      <w:rPr>
        <w:rStyle w:val="22"/>
      </w:rPr>
      <w:instrText xml:space="preserve">PAGE  </w:instrText>
    </w:r>
    <w:r>
      <w:fldChar w:fldCharType="end"/>
    </w:r>
  </w:p>
  <w:p w14:paraId="242891B4">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C02BC00">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30899D7">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DC87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4D6DC87E">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F9AA">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A69F9AA">
                          <w:pPr>
                            <w:pStyle w:val="10"/>
                          </w:pPr>
                        </w:p>
                      </w:txbxContent>
                    </v:textbox>
                  </v:shape>
                </w:pict>
              </mc:Fallback>
            </mc:AlternateContent>
          </w:r>
        </w:p>
      </w:tc>
    </w:tr>
  </w:tbl>
  <w:p w14:paraId="7FF31F3E">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1977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3EFB5">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8C3EFB5">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96622">
    <w:pPr>
      <w:pStyle w:val="11"/>
      <w:tabs>
        <w:tab w:val="clear" w:pos="4153"/>
        <w:tab w:val="clear" w:pos="8306"/>
      </w:tabs>
      <w:jc w:val="both"/>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261A6"/>
    <w:multiLevelType w:val="multilevel"/>
    <w:tmpl w:val="60B261A6"/>
    <w:lvl w:ilvl="0" w:tentative="0">
      <w:start w:val="1"/>
      <w:numFmt w:val="japaneseCounting"/>
      <w:lvlText w:val="%1、"/>
      <w:lvlJc w:val="left"/>
      <w:pPr>
        <w:ind w:left="500" w:hanging="50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YjNiYjIyMzkwNTM3MDg2ZGMwOTRmNzAyYmQ2Y2UifQ=="/>
  </w:docVars>
  <w:rsids>
    <w:rsidRoot w:val="59835B2E"/>
    <w:rsid w:val="00015080"/>
    <w:rsid w:val="00032209"/>
    <w:rsid w:val="000377AB"/>
    <w:rsid w:val="00057426"/>
    <w:rsid w:val="0006598A"/>
    <w:rsid w:val="000755AE"/>
    <w:rsid w:val="0010227B"/>
    <w:rsid w:val="001653E8"/>
    <w:rsid w:val="001741E0"/>
    <w:rsid w:val="0018120C"/>
    <w:rsid w:val="001B080E"/>
    <w:rsid w:val="00212FA9"/>
    <w:rsid w:val="00306C74"/>
    <w:rsid w:val="00320571"/>
    <w:rsid w:val="00370AE8"/>
    <w:rsid w:val="00381EC9"/>
    <w:rsid w:val="00382BEB"/>
    <w:rsid w:val="003A6E09"/>
    <w:rsid w:val="003E4061"/>
    <w:rsid w:val="003E4E50"/>
    <w:rsid w:val="004033CC"/>
    <w:rsid w:val="00414BFF"/>
    <w:rsid w:val="00433934"/>
    <w:rsid w:val="00451E81"/>
    <w:rsid w:val="004B62B0"/>
    <w:rsid w:val="005627B2"/>
    <w:rsid w:val="005F18FF"/>
    <w:rsid w:val="0060449B"/>
    <w:rsid w:val="007149DC"/>
    <w:rsid w:val="00753E5B"/>
    <w:rsid w:val="0077221A"/>
    <w:rsid w:val="00786872"/>
    <w:rsid w:val="00790773"/>
    <w:rsid w:val="007922CC"/>
    <w:rsid w:val="007D3DF7"/>
    <w:rsid w:val="007E2F3F"/>
    <w:rsid w:val="00863371"/>
    <w:rsid w:val="008D6E8E"/>
    <w:rsid w:val="00971D84"/>
    <w:rsid w:val="00A00F7C"/>
    <w:rsid w:val="00A02FCF"/>
    <w:rsid w:val="00A278D4"/>
    <w:rsid w:val="00A54E96"/>
    <w:rsid w:val="00A716A3"/>
    <w:rsid w:val="00B02696"/>
    <w:rsid w:val="00B10782"/>
    <w:rsid w:val="00B345AF"/>
    <w:rsid w:val="00B92913"/>
    <w:rsid w:val="00D634E5"/>
    <w:rsid w:val="00E37B2D"/>
    <w:rsid w:val="00E96D10"/>
    <w:rsid w:val="00EE47C6"/>
    <w:rsid w:val="00EF515C"/>
    <w:rsid w:val="00F2481D"/>
    <w:rsid w:val="00F51BBF"/>
    <w:rsid w:val="00F966E8"/>
    <w:rsid w:val="00FE0A60"/>
    <w:rsid w:val="00FF51AA"/>
    <w:rsid w:val="034E4A21"/>
    <w:rsid w:val="083B0126"/>
    <w:rsid w:val="0E8D13D6"/>
    <w:rsid w:val="0F44355D"/>
    <w:rsid w:val="115376E2"/>
    <w:rsid w:val="120C65E3"/>
    <w:rsid w:val="16F7028D"/>
    <w:rsid w:val="173A664E"/>
    <w:rsid w:val="1C4B3D8B"/>
    <w:rsid w:val="1D974856"/>
    <w:rsid w:val="1DD464FF"/>
    <w:rsid w:val="20251BB2"/>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081620"/>
    <w:rsid w:val="4F123E7A"/>
    <w:rsid w:val="55794C66"/>
    <w:rsid w:val="55CD64D1"/>
    <w:rsid w:val="55D751F9"/>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styleId="28">
    <w:name w:val="List Paragraph"/>
    <w:basedOn w:val="1"/>
    <w:qFormat/>
    <w:uiPriority w:val="99"/>
    <w:pPr>
      <w:ind w:firstLine="420" w:firstLineChars="200"/>
    </w:pPr>
  </w:style>
  <w:style w:type="table" w:customStyle="1" w:styleId="29">
    <w:name w:val="网格型1"/>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ompany>
  <Pages>19</Pages>
  <Words>1088</Words>
  <Characters>1308</Characters>
  <Lines>70</Lines>
  <Paragraphs>19</Paragraphs>
  <TotalTime>7</TotalTime>
  <ScaleCrop>false</ScaleCrop>
  <LinksUpToDate>false</LinksUpToDate>
  <CharactersWithSpaces>1558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2024-09-25T16:22:00Z</dcterms:created>
  <dc:creator>搁浅</dc:creator>
  <cp:lastModifiedBy>微信用户</cp:lastModifiedBy>
  <cp:lastPrinted>2021-11-24T07:21:00Z</cp:lastPrinted>
  <dcterms:modified xsi:type="dcterms:W3CDTF">2024-12-08T03:20:46Z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4E81365B79B54647B6E55FD29F490DAD_13</vt:lpwstr>
  </property>
</Properties>
</file>