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98A" w:rsidRDefault="0094198A">
      <w:pPr>
        <w:pStyle w:val="a3"/>
        <w:jc w:val="center"/>
        <w:rPr>
          <w:rFonts w:eastAsia="方正仿宋_GBK" w:hAnsi="宋体"/>
          <w:color w:val="000000"/>
          <w:sz w:val="32"/>
        </w:rPr>
      </w:pPr>
    </w:p>
    <w:p w:rsidR="0094198A" w:rsidRDefault="0094198A">
      <w:pPr>
        <w:pStyle w:val="a3"/>
        <w:jc w:val="center"/>
        <w:rPr>
          <w:rFonts w:eastAsia="方正仿宋_GBK" w:hAnsi="宋体"/>
          <w:color w:val="000000"/>
          <w:sz w:val="32"/>
        </w:rPr>
      </w:pPr>
    </w:p>
    <w:p w:rsidR="0094198A" w:rsidRDefault="0094198A">
      <w:pPr>
        <w:pStyle w:val="a3"/>
        <w:jc w:val="center"/>
        <w:rPr>
          <w:rFonts w:eastAsia="方正仿宋_GBK" w:hAnsi="宋体"/>
          <w:color w:val="000000" w:themeColor="text1"/>
          <w:sz w:val="32"/>
        </w:rPr>
      </w:pPr>
    </w:p>
    <w:p w:rsidR="0094198A" w:rsidRDefault="0094198A">
      <w:pPr>
        <w:pStyle w:val="a3"/>
        <w:spacing w:line="1000" w:lineRule="exact"/>
        <w:ind w:rightChars="817" w:right="2288"/>
        <w:jc w:val="distribute"/>
        <w:rPr>
          <w:rFonts w:eastAsia="方正小标宋简体" w:hAnsi="宋体"/>
          <w:color w:val="FF0000"/>
          <w:sz w:val="66"/>
          <w:szCs w:val="66"/>
        </w:rPr>
      </w:pPr>
      <w:r>
        <w:rPr>
          <w:rFonts w:eastAsia="方正小标宋简体" w:hAnsi="宋体"/>
          <w:color w:val="FF0000"/>
          <w:sz w:val="66"/>
          <w:szCs w:val="6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35" o:spid="_x0000_s1026" type="#_x0000_t202" style="position:absolute;left:0;text-align:left;margin-left:333.75pt;margin-top:32.5pt;width:105pt;height:77.95pt;z-index:251659264" o:gfxdata="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1QH1Q2AAAAAoBAAAPAAAAAAAAAAEAIAAAACIAAABkcnMvZG93bnJldi54bWxQSwEC&#10;FAAUAAAACACHTuJA0KDvtvQBAAD4AwAADgAAAAAAAAABACAAAAAnAQAAZHJzL2Uyb0RvYy54bWxQ&#10;SwUGAAAAAAYABgBZAQAAjQUAAAAA&#10;" strokecolor="white">
            <v:textbox>
              <w:txbxContent>
                <w:p w:rsidR="0094198A" w:rsidRDefault="0094198A">
                  <w:pPr>
                    <w:rPr>
                      <w:rFonts w:ascii="方正小标宋简体" w:eastAsia="方正小标宋简体"/>
                      <w:color w:val="FF0000"/>
                      <w:sz w:val="82"/>
                      <w:szCs w:val="84"/>
                    </w:rPr>
                  </w:pPr>
                </w:p>
                <w:p w:rsidR="0094198A" w:rsidRDefault="00E65F41">
                  <w:pPr>
                    <w:spacing w:line="900" w:lineRule="exact"/>
                    <w:rPr>
                      <w:rFonts w:ascii="方正小标宋简体" w:eastAsia="方正小标宋简体"/>
                      <w:color w:val="FF0000"/>
                      <w:sz w:val="82"/>
                      <w:szCs w:val="84"/>
                    </w:rPr>
                  </w:pPr>
                  <w:r>
                    <w:rPr>
                      <w:rFonts w:ascii="方正小标宋简体" w:eastAsia="方正小标宋简体" w:hint="eastAsia"/>
                      <w:color w:val="FF0000"/>
                      <w:sz w:val="82"/>
                      <w:szCs w:val="84"/>
                    </w:rPr>
                    <w:t>文件</w:t>
                  </w:r>
                </w:p>
              </w:txbxContent>
            </v:textbox>
          </v:shape>
        </w:pict>
      </w:r>
      <w:r w:rsidR="00E65F41">
        <w:rPr>
          <w:rFonts w:eastAsia="方正小标宋简体" w:hAnsi="宋体" w:hint="eastAsia"/>
          <w:color w:val="FF0000"/>
          <w:sz w:val="66"/>
          <w:szCs w:val="66"/>
        </w:rPr>
        <w:t>福建省科学技术协会</w:t>
      </w:r>
    </w:p>
    <w:p w:rsidR="0094198A" w:rsidRDefault="00E65F41">
      <w:pPr>
        <w:spacing w:line="1000" w:lineRule="exact"/>
        <w:ind w:rightChars="817" w:right="2288"/>
        <w:jc w:val="distribute"/>
        <w:outlineLvl w:val="0"/>
        <w:rPr>
          <w:rFonts w:ascii="宋体" w:eastAsia="方正小标宋简体" w:hAnsi="宋体"/>
          <w:color w:val="FF0000"/>
          <w:sz w:val="66"/>
          <w:szCs w:val="66"/>
        </w:rPr>
      </w:pPr>
      <w:r>
        <w:rPr>
          <w:rFonts w:ascii="宋体" w:eastAsia="方正小标宋简体" w:hAnsi="宋体" w:hint="eastAsia"/>
          <w:color w:val="FF0000"/>
          <w:sz w:val="66"/>
          <w:szCs w:val="66"/>
        </w:rPr>
        <w:t>中共福建省委宣传部福建省文化和旅游厅</w:t>
      </w:r>
    </w:p>
    <w:p w:rsidR="0094198A" w:rsidRDefault="0094198A">
      <w:pPr>
        <w:spacing w:line="720" w:lineRule="exact"/>
        <w:ind w:rightChars="976" w:right="2733"/>
        <w:jc w:val="distribute"/>
        <w:rPr>
          <w:rFonts w:ascii="宋体" w:eastAsia="方正小标宋简体" w:hAnsi="宋体"/>
          <w:color w:val="FF0000"/>
          <w:sz w:val="70"/>
          <w:szCs w:val="72"/>
        </w:rPr>
      </w:pPr>
    </w:p>
    <w:p w:rsidR="0094198A" w:rsidRDefault="00E65F41">
      <w:pPr>
        <w:pStyle w:val="a3"/>
        <w:jc w:val="center"/>
        <w:outlineLvl w:val="0"/>
        <w:rPr>
          <w:rFonts w:eastAsia="仿宋_GB2312" w:hAnsi="宋体"/>
          <w:color w:val="000000" w:themeColor="text1"/>
          <w:sz w:val="34"/>
          <w:szCs w:val="34"/>
        </w:rPr>
      </w:pPr>
      <w:r>
        <w:rPr>
          <w:rFonts w:eastAsia="仿宋_GB2312" w:hAnsi="宋体" w:hint="eastAsia"/>
          <w:color w:val="000000" w:themeColor="text1"/>
          <w:sz w:val="34"/>
          <w:szCs w:val="34"/>
        </w:rPr>
        <w:t>闽科协普〔</w:t>
      </w:r>
      <w:r>
        <w:rPr>
          <w:rFonts w:eastAsia="仿宋_GB2312" w:hAnsi="宋体" w:hint="eastAsia"/>
          <w:color w:val="000000" w:themeColor="text1"/>
          <w:sz w:val="34"/>
          <w:szCs w:val="34"/>
        </w:rPr>
        <w:t>202</w:t>
      </w:r>
      <w:r>
        <w:rPr>
          <w:rFonts w:eastAsia="仿宋_GB2312" w:hAnsi="宋体" w:hint="eastAsia"/>
          <w:color w:val="000000" w:themeColor="text1"/>
          <w:sz w:val="34"/>
          <w:szCs w:val="34"/>
        </w:rPr>
        <w:t>2</w:t>
      </w:r>
      <w:r>
        <w:rPr>
          <w:rFonts w:eastAsia="仿宋_GB2312" w:hAnsi="宋体" w:hint="eastAsia"/>
          <w:color w:val="000000" w:themeColor="text1"/>
          <w:sz w:val="34"/>
          <w:szCs w:val="34"/>
        </w:rPr>
        <w:t>〕</w:t>
      </w:r>
      <w:r>
        <w:rPr>
          <w:rFonts w:eastAsia="仿宋_GB2312" w:hAnsi="宋体" w:hint="eastAsia"/>
          <w:color w:val="000000" w:themeColor="text1"/>
          <w:sz w:val="34"/>
          <w:szCs w:val="34"/>
        </w:rPr>
        <w:t>26</w:t>
      </w:r>
      <w:r>
        <w:rPr>
          <w:rFonts w:eastAsia="仿宋_GB2312" w:hAnsi="宋体" w:hint="eastAsia"/>
          <w:color w:val="000000" w:themeColor="text1"/>
          <w:sz w:val="34"/>
          <w:szCs w:val="34"/>
        </w:rPr>
        <w:t>号</w:t>
      </w:r>
      <w:bookmarkStart w:id="0" w:name="_GoBack"/>
      <w:bookmarkEnd w:id="0"/>
    </w:p>
    <w:p w:rsidR="0094198A" w:rsidRDefault="0094198A">
      <w:pPr>
        <w:snapToGrid w:val="0"/>
        <w:spacing w:line="480" w:lineRule="exact"/>
        <w:jc w:val="center"/>
        <w:rPr>
          <w:rFonts w:ascii="仿宋_GB2312" w:eastAsia="仿宋_GB2312" w:hAnsi="宋体"/>
          <w:szCs w:val="28"/>
        </w:rPr>
      </w:pPr>
      <w:r>
        <w:rPr>
          <w:rFonts w:ascii="仿宋_GB2312" w:eastAsia="仿宋_GB2312" w:hAnsi="宋体"/>
          <w:szCs w:val="28"/>
        </w:rPr>
        <w:pict>
          <v:line id="直线 36" o:spid="_x0000_s1027" style="position:absolute;left:0;text-align:left;z-index:251661312" from="-9.65pt,4.55pt" to="432.8pt,5.1pt" o:gfxdata="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GBuKznYAAAACAEAAA8AAAAAAAAAAQAgAAAAIgAA&#10;AGRycy9kb3ducmV2LnhtbFBLAQIUABQAAAAIAIdO4kAyRHuOzwEAAJUDAAAOAAAAAAAAAAEAIAAA&#10;ACcBAABkcnMvZTJvRG9jLnhtbFBLBQYAAAAABgAGAFkBAABoBQAAAAA=&#10;" strokecolor="red" strokeweight="1.5pt"/>
        </w:pict>
      </w:r>
    </w:p>
    <w:p w:rsidR="0094198A" w:rsidRDefault="0094198A">
      <w:pPr>
        <w:widowControl w:val="0"/>
        <w:jc w:val="center"/>
        <w:rPr>
          <w:rFonts w:ascii="仿宋_GB2312" w:eastAsia="仿宋_GB2312" w:hAnsi="仿宋_GB2312"/>
          <w:color w:val="000000" w:themeColor="text1"/>
          <w:sz w:val="32"/>
        </w:rPr>
      </w:pPr>
    </w:p>
    <w:p w:rsidR="0094198A" w:rsidRDefault="00E65F41">
      <w:pPr>
        <w:widowControl w:val="0"/>
        <w:spacing w:line="660" w:lineRule="exact"/>
        <w:jc w:val="center"/>
        <w:rPr>
          <w:rFonts w:ascii="方正小标宋简体" w:eastAsia="方正小标宋简体" w:hAnsi="方正小标宋简体" w:cs="小标宋"/>
          <w:color w:val="000000" w:themeColor="text1"/>
          <w:sz w:val="44"/>
          <w:szCs w:val="44"/>
        </w:rPr>
      </w:pPr>
      <w:r>
        <w:rPr>
          <w:rFonts w:ascii="方正小标宋简体" w:eastAsia="方正小标宋简体" w:hAnsi="方正小标宋简体" w:cs="小标宋" w:hint="eastAsia"/>
          <w:color w:val="000000" w:themeColor="text1"/>
          <w:sz w:val="44"/>
          <w:szCs w:val="44"/>
        </w:rPr>
        <w:t>福建省科协</w:t>
      </w:r>
      <w:r>
        <w:rPr>
          <w:rFonts w:ascii="方正小标宋简体" w:eastAsia="方正小标宋简体" w:hAnsi="方正小标宋简体" w:cs="小标宋" w:hint="eastAsia"/>
          <w:color w:val="000000" w:themeColor="text1"/>
          <w:sz w:val="44"/>
          <w:szCs w:val="44"/>
        </w:rPr>
        <w:t xml:space="preserve"> </w:t>
      </w:r>
      <w:r>
        <w:rPr>
          <w:rFonts w:ascii="方正小标宋简体" w:eastAsia="方正小标宋简体" w:hAnsi="方正小标宋简体" w:cs="小标宋" w:hint="eastAsia"/>
          <w:color w:val="000000" w:themeColor="text1"/>
          <w:sz w:val="44"/>
          <w:szCs w:val="44"/>
        </w:rPr>
        <w:t>中共福建省委宣传部</w:t>
      </w:r>
      <w:r>
        <w:rPr>
          <w:rFonts w:ascii="方正小标宋简体" w:eastAsia="方正小标宋简体" w:hAnsi="方正小标宋简体" w:cs="小标宋" w:hint="eastAsia"/>
          <w:color w:val="000000" w:themeColor="text1"/>
          <w:sz w:val="44"/>
          <w:szCs w:val="44"/>
        </w:rPr>
        <w:t xml:space="preserve"> </w:t>
      </w:r>
      <w:r>
        <w:rPr>
          <w:rFonts w:ascii="方正小标宋简体" w:eastAsia="方正小标宋简体" w:hAnsi="方正小标宋简体" w:cs="小标宋" w:hint="eastAsia"/>
          <w:color w:val="000000" w:themeColor="text1"/>
          <w:sz w:val="44"/>
          <w:szCs w:val="44"/>
        </w:rPr>
        <w:t>福建省</w:t>
      </w:r>
    </w:p>
    <w:p w:rsidR="0094198A" w:rsidRDefault="00E65F41">
      <w:pPr>
        <w:widowControl w:val="0"/>
        <w:spacing w:line="660" w:lineRule="exact"/>
        <w:jc w:val="center"/>
        <w:rPr>
          <w:rFonts w:ascii="方正小标宋简体" w:eastAsia="方正小标宋简体" w:hAnsi="方正小标宋简体" w:cs="小标宋"/>
          <w:color w:val="000000" w:themeColor="text1"/>
          <w:sz w:val="44"/>
          <w:szCs w:val="44"/>
        </w:rPr>
      </w:pPr>
      <w:r>
        <w:rPr>
          <w:rFonts w:ascii="方正小标宋简体" w:eastAsia="方正小标宋简体" w:hAnsi="方正小标宋简体" w:cs="小标宋" w:hint="eastAsia"/>
          <w:color w:val="000000" w:themeColor="text1"/>
          <w:sz w:val="44"/>
          <w:szCs w:val="44"/>
        </w:rPr>
        <w:t>文</w:t>
      </w:r>
      <w:r>
        <w:rPr>
          <w:rFonts w:ascii="方正小标宋简体" w:eastAsia="方正小标宋简体" w:hAnsi="方正小标宋简体" w:cs="小标宋" w:hint="eastAsia"/>
          <w:color w:val="000000" w:themeColor="text1"/>
          <w:sz w:val="44"/>
          <w:szCs w:val="44"/>
        </w:rPr>
        <w:t>化和</w:t>
      </w:r>
      <w:r>
        <w:rPr>
          <w:rFonts w:ascii="方正小标宋简体" w:eastAsia="方正小标宋简体" w:hAnsi="方正小标宋简体" w:cs="小标宋" w:hint="eastAsia"/>
          <w:color w:val="000000" w:themeColor="text1"/>
          <w:sz w:val="44"/>
          <w:szCs w:val="44"/>
        </w:rPr>
        <w:t>旅</w:t>
      </w:r>
      <w:r>
        <w:rPr>
          <w:rFonts w:ascii="方正小标宋简体" w:eastAsia="方正小标宋简体" w:hAnsi="方正小标宋简体" w:cs="小标宋" w:hint="eastAsia"/>
          <w:color w:val="000000" w:themeColor="text1"/>
          <w:sz w:val="44"/>
          <w:szCs w:val="44"/>
        </w:rPr>
        <w:t>游</w:t>
      </w:r>
      <w:r>
        <w:rPr>
          <w:rFonts w:ascii="方正小标宋简体" w:eastAsia="方正小标宋简体" w:hAnsi="方正小标宋简体" w:cs="小标宋" w:hint="eastAsia"/>
          <w:color w:val="000000" w:themeColor="text1"/>
          <w:sz w:val="44"/>
          <w:szCs w:val="44"/>
        </w:rPr>
        <w:t>厅关于举办</w:t>
      </w:r>
      <w:r>
        <w:rPr>
          <w:rFonts w:ascii="方正小标宋简体" w:eastAsia="方正小标宋简体" w:hAnsi="方正小标宋简体" w:cs="小标宋" w:hint="eastAsia"/>
          <w:color w:val="000000" w:themeColor="text1"/>
          <w:sz w:val="44"/>
          <w:szCs w:val="44"/>
        </w:rPr>
        <w:t>2022</w:t>
      </w:r>
      <w:r>
        <w:rPr>
          <w:rFonts w:ascii="方正小标宋简体" w:eastAsia="方正小标宋简体" w:hAnsi="方正小标宋简体" w:cs="小标宋" w:hint="eastAsia"/>
          <w:color w:val="000000" w:themeColor="text1"/>
          <w:sz w:val="44"/>
          <w:szCs w:val="44"/>
        </w:rPr>
        <w:t>年福建省</w:t>
      </w:r>
    </w:p>
    <w:p w:rsidR="0094198A" w:rsidRDefault="00E65F41">
      <w:pPr>
        <w:widowControl w:val="0"/>
        <w:spacing w:line="660" w:lineRule="exact"/>
        <w:jc w:val="center"/>
        <w:rPr>
          <w:rFonts w:ascii="方正小标宋简体" w:eastAsia="方正小标宋简体" w:hAnsi="方正小标宋简体" w:cs="小标宋"/>
          <w:color w:val="000000" w:themeColor="text1"/>
          <w:sz w:val="44"/>
          <w:szCs w:val="44"/>
        </w:rPr>
      </w:pPr>
      <w:r>
        <w:rPr>
          <w:rFonts w:ascii="方正小标宋简体" w:eastAsia="方正小标宋简体" w:hAnsi="方正小标宋简体" w:cs="小标宋" w:hint="eastAsia"/>
          <w:color w:val="000000" w:themeColor="text1"/>
          <w:sz w:val="44"/>
          <w:szCs w:val="44"/>
        </w:rPr>
        <w:t>科普作品创作大赛的通知</w:t>
      </w:r>
    </w:p>
    <w:p w:rsidR="0094198A" w:rsidRDefault="0094198A">
      <w:pPr>
        <w:widowControl w:val="0"/>
        <w:spacing w:line="600" w:lineRule="exact"/>
        <w:jc w:val="center"/>
        <w:rPr>
          <w:rFonts w:ascii="方正小标宋简体" w:eastAsia="方正小标宋简体" w:hAnsi="方正小标宋简体" w:cs="小标宋"/>
          <w:color w:val="000000" w:themeColor="text1"/>
          <w:sz w:val="44"/>
          <w:szCs w:val="44"/>
        </w:rPr>
      </w:pPr>
    </w:p>
    <w:p w:rsidR="0094198A" w:rsidRDefault="00E65F41">
      <w:pPr>
        <w:widowControl w:val="0"/>
        <w:spacing w:line="58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各设区市科协、党委宣传部、文旅局，平潭综合实验区科协、党工委宣传与影视发展部、</w:t>
      </w:r>
      <w:r>
        <w:rPr>
          <w:rFonts w:ascii="仿宋_GB2312" w:eastAsia="仿宋_GB2312" w:hAnsi="宋体" w:cs="仿宋_GB2312" w:hint="eastAsia"/>
          <w:color w:val="000000"/>
          <w:spacing w:val="-4"/>
          <w:sz w:val="32"/>
          <w:szCs w:val="32"/>
        </w:rPr>
        <w:t>旅游文体局</w:t>
      </w:r>
      <w:r>
        <w:rPr>
          <w:rFonts w:ascii="仿宋_GB2312" w:eastAsia="仿宋_GB2312" w:hAnsi="仿宋_GB2312" w:cs="仿宋_GB2312" w:hint="eastAsia"/>
          <w:sz w:val="32"/>
          <w:szCs w:val="32"/>
        </w:rPr>
        <w:t>，各省级学会（协会、研究会），各有关单位：</w:t>
      </w:r>
    </w:p>
    <w:p w:rsidR="0094198A" w:rsidRDefault="00E65F41">
      <w:pPr>
        <w:widowControl w:val="0"/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为深入学习贯彻习近平新时代中国特色社会主义思想，贯彻落实党的十九大及十九届历次全会精神，促进科普创作，助力全民科学素养提升，</w:t>
      </w:r>
      <w:r>
        <w:rPr>
          <w:rFonts w:ascii="仿宋_GB2312" w:eastAsia="仿宋_GB2312" w:hAnsi="仿宋_GB2312" w:cs="仿宋_GB2312"/>
          <w:sz w:val="32"/>
          <w:szCs w:val="32"/>
        </w:rPr>
        <w:t>以优异成绩迎接党的二十大胜利召开</w:t>
      </w:r>
      <w:r>
        <w:rPr>
          <w:rFonts w:ascii="仿宋_GB2312" w:eastAsia="仿宋_GB2312" w:hAnsi="仿宋_GB2312" w:cs="仿宋_GB2312" w:hint="eastAsia"/>
          <w:sz w:val="32"/>
          <w:szCs w:val="32"/>
        </w:rPr>
        <w:t>，经研究，省科协、省委宣传部、省文旅厅决定联合举办</w:t>
      </w:r>
      <w:r>
        <w:rPr>
          <w:rFonts w:ascii="仿宋_GB2312" w:eastAsia="仿宋_GB2312" w:hAnsi="仿宋_GB2312" w:cs="仿宋_GB2312" w:hint="eastAsia"/>
          <w:sz w:val="32"/>
          <w:szCs w:val="32"/>
        </w:rPr>
        <w:t>2022</w:t>
      </w:r>
      <w:r>
        <w:rPr>
          <w:rFonts w:ascii="仿宋_GB2312" w:eastAsia="仿宋_GB2312" w:hAnsi="仿宋_GB2312" w:cs="仿宋_GB2312" w:hint="eastAsia"/>
          <w:sz w:val="32"/>
          <w:szCs w:val="32"/>
        </w:rPr>
        <w:t>年福建省科普作品创作大赛。现将有关事项通知如下：</w:t>
      </w:r>
    </w:p>
    <w:p w:rsidR="0094198A" w:rsidRDefault="00E65F41">
      <w:pPr>
        <w:widowControl w:val="0"/>
        <w:spacing w:line="560" w:lineRule="exact"/>
        <w:ind w:firstLineChars="200" w:firstLine="640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lastRenderedPageBreak/>
        <w:t>一、大赛主题</w:t>
      </w:r>
    </w:p>
    <w:p w:rsidR="0094198A" w:rsidRDefault="00E65F41">
      <w:pPr>
        <w:widowControl w:val="0"/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繁荣科普文化，喜迎二十大。</w:t>
      </w:r>
    </w:p>
    <w:p w:rsidR="0094198A" w:rsidRDefault="00E65F41">
      <w:pPr>
        <w:widowControl w:val="0"/>
        <w:overflowPunct/>
        <w:autoSpaceDE/>
        <w:autoSpaceDN/>
        <w:adjustRightInd/>
        <w:spacing w:line="560" w:lineRule="exact"/>
        <w:ind w:firstLineChars="200" w:firstLine="640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/>
          <w:color w:val="000000" w:themeColor="text1"/>
          <w:sz w:val="32"/>
          <w:szCs w:val="32"/>
        </w:rPr>
        <w:t>二、组织机构</w:t>
      </w:r>
    </w:p>
    <w:p w:rsidR="0094198A" w:rsidRDefault="00E65F41">
      <w:pPr>
        <w:widowControl w:val="0"/>
        <w:overflowPunct/>
        <w:autoSpaceDE/>
        <w:autoSpaceDN/>
        <w:adjustRightInd/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主办：省科协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、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省委宣传部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、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省文旅厅</w:t>
      </w:r>
    </w:p>
    <w:p w:rsidR="0094198A" w:rsidRDefault="00E65F41">
      <w:pPr>
        <w:widowControl w:val="0"/>
        <w:overflowPunct/>
        <w:autoSpaceDE/>
        <w:autoSpaceDN/>
        <w:adjustRightInd/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承办：福建省科技馆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、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福建省科普作家协会</w:t>
      </w:r>
    </w:p>
    <w:p w:rsidR="0094198A" w:rsidRDefault="00E65F41">
      <w:pPr>
        <w:widowControl w:val="0"/>
        <w:overflowPunct/>
        <w:autoSpaceDE/>
        <w:autoSpaceDN/>
        <w:adjustRightInd/>
        <w:spacing w:line="560" w:lineRule="exact"/>
        <w:ind w:firstLineChars="200" w:firstLine="640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三、参赛对象</w:t>
      </w:r>
    </w:p>
    <w:p w:rsidR="0094198A" w:rsidRDefault="00E65F41">
      <w:pPr>
        <w:widowControl w:val="0"/>
        <w:overflowPunct/>
        <w:autoSpaceDE/>
        <w:autoSpaceDN/>
        <w:adjustRightInd/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面向省内社会公众，年龄、职业不限，包括企事业单位、科研机构、社会团体和在校师生等，不组织中小学生参加。</w:t>
      </w:r>
    </w:p>
    <w:p w:rsidR="0094198A" w:rsidRDefault="00E65F41">
      <w:pPr>
        <w:widowControl w:val="0"/>
        <w:spacing w:line="560" w:lineRule="exact"/>
        <w:ind w:firstLine="630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四、时间安排</w:t>
      </w:r>
    </w:p>
    <w:p w:rsidR="0094198A" w:rsidRDefault="00E65F41">
      <w:pPr>
        <w:widowControl w:val="0"/>
        <w:spacing w:line="560" w:lineRule="exact"/>
        <w:ind w:firstLine="630"/>
        <w:rPr>
          <w:rFonts w:ascii="楷体_GB2312" w:eastAsia="楷体_GB2312" w:hAnsi="仿宋_GB2312" w:cs="仿宋_GB2312"/>
          <w:b/>
          <w:bCs/>
          <w:color w:val="000000" w:themeColor="text1"/>
          <w:sz w:val="32"/>
          <w:szCs w:val="32"/>
        </w:rPr>
      </w:pPr>
      <w:r>
        <w:rPr>
          <w:rFonts w:ascii="楷体_GB2312" w:eastAsia="楷体_GB2312" w:hAnsi="仿宋_GB2312" w:cs="仿宋_GB2312" w:hint="eastAsia"/>
          <w:b/>
          <w:bCs/>
          <w:color w:val="000000" w:themeColor="text1"/>
          <w:sz w:val="32"/>
          <w:szCs w:val="32"/>
        </w:rPr>
        <w:t>（一）作品征集（</w:t>
      </w:r>
      <w:r>
        <w:rPr>
          <w:rFonts w:ascii="楷体_GB2312" w:eastAsia="楷体_GB2312" w:hAnsi="仿宋_GB2312" w:cs="仿宋_GB2312" w:hint="eastAsia"/>
          <w:b/>
          <w:bCs/>
          <w:color w:val="000000" w:themeColor="text1"/>
          <w:sz w:val="32"/>
          <w:szCs w:val="32"/>
        </w:rPr>
        <w:t>2022</w:t>
      </w:r>
      <w:r>
        <w:rPr>
          <w:rFonts w:ascii="楷体_GB2312" w:eastAsia="楷体_GB2312" w:hAnsi="仿宋_GB2312" w:cs="仿宋_GB2312" w:hint="eastAsia"/>
          <w:b/>
          <w:bCs/>
          <w:color w:val="000000" w:themeColor="text1"/>
          <w:sz w:val="32"/>
          <w:szCs w:val="32"/>
        </w:rPr>
        <w:t>年</w:t>
      </w:r>
      <w:r>
        <w:rPr>
          <w:rFonts w:ascii="楷体_GB2312" w:eastAsia="楷体_GB2312" w:hAnsi="仿宋_GB2312" w:cs="仿宋_GB2312" w:hint="eastAsia"/>
          <w:b/>
          <w:bCs/>
          <w:color w:val="000000" w:themeColor="text1"/>
          <w:sz w:val="32"/>
          <w:szCs w:val="32"/>
        </w:rPr>
        <w:t>6</w:t>
      </w:r>
      <w:r>
        <w:rPr>
          <w:rFonts w:ascii="楷体_GB2312" w:eastAsia="楷体_GB2312" w:hAnsi="仿宋_GB2312" w:cs="仿宋_GB2312" w:hint="eastAsia"/>
          <w:b/>
          <w:bCs/>
          <w:color w:val="000000" w:themeColor="text1"/>
          <w:sz w:val="32"/>
          <w:szCs w:val="32"/>
        </w:rPr>
        <w:t>月至</w:t>
      </w:r>
      <w:r>
        <w:rPr>
          <w:rFonts w:ascii="楷体_GB2312" w:eastAsia="楷体_GB2312" w:hAnsi="仿宋_GB2312" w:cs="仿宋_GB2312" w:hint="eastAsia"/>
          <w:b/>
          <w:bCs/>
          <w:color w:val="000000" w:themeColor="text1"/>
          <w:sz w:val="32"/>
          <w:szCs w:val="32"/>
        </w:rPr>
        <w:t>8</w:t>
      </w:r>
      <w:r>
        <w:rPr>
          <w:rFonts w:ascii="楷体_GB2312" w:eastAsia="楷体_GB2312" w:hAnsi="仿宋_GB2312" w:cs="仿宋_GB2312" w:hint="eastAsia"/>
          <w:b/>
          <w:bCs/>
          <w:color w:val="000000" w:themeColor="text1"/>
          <w:sz w:val="32"/>
          <w:szCs w:val="32"/>
        </w:rPr>
        <w:t>月</w:t>
      </w:r>
      <w:r>
        <w:rPr>
          <w:rFonts w:ascii="楷体_GB2312" w:eastAsia="楷体_GB2312" w:hAnsi="仿宋_GB2312" w:cs="仿宋_GB2312" w:hint="eastAsia"/>
          <w:b/>
          <w:bCs/>
          <w:color w:val="000000" w:themeColor="text1"/>
          <w:sz w:val="32"/>
          <w:szCs w:val="32"/>
        </w:rPr>
        <w:t>20</w:t>
      </w:r>
      <w:r>
        <w:rPr>
          <w:rFonts w:ascii="楷体_GB2312" w:eastAsia="楷体_GB2312" w:hAnsi="仿宋_GB2312" w:cs="仿宋_GB2312" w:hint="eastAsia"/>
          <w:b/>
          <w:bCs/>
          <w:color w:val="000000" w:themeColor="text1"/>
          <w:sz w:val="32"/>
          <w:szCs w:val="32"/>
        </w:rPr>
        <w:t>日）</w:t>
      </w:r>
    </w:p>
    <w:p w:rsidR="0094198A" w:rsidRDefault="00E65F41">
      <w:pPr>
        <w:widowControl w:val="0"/>
        <w:spacing w:line="560" w:lineRule="exact"/>
        <w:ind w:firstLine="63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在相关网站、媒体发布活动信息，向社会公开征集参赛作品。</w:t>
      </w:r>
    </w:p>
    <w:p w:rsidR="0094198A" w:rsidRDefault="00E65F41">
      <w:pPr>
        <w:widowControl w:val="0"/>
        <w:spacing w:line="560" w:lineRule="exact"/>
        <w:ind w:firstLine="630"/>
        <w:rPr>
          <w:rFonts w:ascii="楷体_GB2312" w:eastAsia="楷体_GB2312" w:hAnsi="仿宋_GB2312" w:cs="仿宋_GB2312"/>
          <w:b/>
          <w:bCs/>
          <w:color w:val="000000" w:themeColor="text1"/>
          <w:sz w:val="32"/>
          <w:szCs w:val="32"/>
        </w:rPr>
      </w:pPr>
      <w:r>
        <w:rPr>
          <w:rFonts w:ascii="楷体_GB2312" w:eastAsia="楷体_GB2312" w:hAnsi="仿宋_GB2312" w:cs="仿宋_GB2312" w:hint="eastAsia"/>
          <w:b/>
          <w:bCs/>
          <w:color w:val="000000" w:themeColor="text1"/>
          <w:sz w:val="32"/>
          <w:szCs w:val="32"/>
        </w:rPr>
        <w:t>（二）作品评审（</w:t>
      </w:r>
      <w:r>
        <w:rPr>
          <w:rFonts w:ascii="楷体_GB2312" w:eastAsia="楷体_GB2312" w:hAnsi="仿宋_GB2312" w:cs="仿宋_GB2312" w:hint="eastAsia"/>
          <w:b/>
          <w:bCs/>
          <w:color w:val="000000" w:themeColor="text1"/>
          <w:sz w:val="32"/>
          <w:szCs w:val="32"/>
        </w:rPr>
        <w:t>2022</w:t>
      </w:r>
      <w:r>
        <w:rPr>
          <w:rFonts w:ascii="楷体_GB2312" w:eastAsia="楷体_GB2312" w:hAnsi="仿宋_GB2312" w:cs="仿宋_GB2312" w:hint="eastAsia"/>
          <w:b/>
          <w:bCs/>
          <w:color w:val="000000" w:themeColor="text1"/>
          <w:sz w:val="32"/>
          <w:szCs w:val="32"/>
        </w:rPr>
        <w:t>年</w:t>
      </w:r>
      <w:r>
        <w:rPr>
          <w:rFonts w:ascii="楷体_GB2312" w:eastAsia="楷体_GB2312" w:hAnsi="仿宋_GB2312" w:cs="仿宋_GB2312" w:hint="eastAsia"/>
          <w:b/>
          <w:bCs/>
          <w:color w:val="000000" w:themeColor="text1"/>
          <w:sz w:val="32"/>
          <w:szCs w:val="32"/>
        </w:rPr>
        <w:t>8</w:t>
      </w:r>
      <w:r>
        <w:rPr>
          <w:rFonts w:ascii="楷体_GB2312" w:eastAsia="楷体_GB2312" w:hAnsi="仿宋_GB2312" w:cs="仿宋_GB2312" w:hint="eastAsia"/>
          <w:b/>
          <w:bCs/>
          <w:color w:val="000000" w:themeColor="text1"/>
          <w:sz w:val="32"/>
          <w:szCs w:val="32"/>
        </w:rPr>
        <w:t>月</w:t>
      </w:r>
      <w:r>
        <w:rPr>
          <w:rFonts w:ascii="楷体_GB2312" w:eastAsia="楷体_GB2312" w:hAnsi="仿宋_GB2312" w:cs="仿宋_GB2312" w:hint="eastAsia"/>
          <w:b/>
          <w:bCs/>
          <w:color w:val="000000" w:themeColor="text1"/>
          <w:sz w:val="32"/>
          <w:szCs w:val="32"/>
        </w:rPr>
        <w:t>20</w:t>
      </w:r>
      <w:r>
        <w:rPr>
          <w:rFonts w:ascii="楷体_GB2312" w:eastAsia="楷体_GB2312" w:hAnsi="仿宋_GB2312" w:cs="仿宋_GB2312" w:hint="eastAsia"/>
          <w:b/>
          <w:bCs/>
          <w:color w:val="000000" w:themeColor="text1"/>
          <w:sz w:val="32"/>
          <w:szCs w:val="32"/>
        </w:rPr>
        <w:t>日至</w:t>
      </w:r>
      <w:r>
        <w:rPr>
          <w:rFonts w:ascii="楷体_GB2312" w:eastAsia="楷体_GB2312" w:hAnsi="仿宋_GB2312" w:cs="仿宋_GB2312" w:hint="eastAsia"/>
          <w:b/>
          <w:bCs/>
          <w:color w:val="000000" w:themeColor="text1"/>
          <w:sz w:val="32"/>
          <w:szCs w:val="32"/>
        </w:rPr>
        <w:t>9</w:t>
      </w:r>
      <w:r>
        <w:rPr>
          <w:rFonts w:ascii="楷体_GB2312" w:eastAsia="楷体_GB2312" w:hAnsi="仿宋_GB2312" w:cs="仿宋_GB2312" w:hint="eastAsia"/>
          <w:b/>
          <w:bCs/>
          <w:color w:val="000000" w:themeColor="text1"/>
          <w:sz w:val="32"/>
          <w:szCs w:val="32"/>
        </w:rPr>
        <w:t>月中旬）</w:t>
      </w:r>
    </w:p>
    <w:p w:rsidR="0094198A" w:rsidRDefault="00E65F41">
      <w:pPr>
        <w:widowControl w:val="0"/>
        <w:spacing w:line="560" w:lineRule="exact"/>
        <w:ind w:firstLine="63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主办方组织专家开展参赛作品评审，公布评审结果。</w:t>
      </w:r>
    </w:p>
    <w:p w:rsidR="0094198A" w:rsidRDefault="00E65F41">
      <w:pPr>
        <w:widowControl w:val="0"/>
        <w:spacing w:line="560" w:lineRule="exact"/>
        <w:ind w:firstLine="630"/>
        <w:rPr>
          <w:rFonts w:ascii="楷体_GB2312" w:eastAsia="楷体_GB2312" w:hAnsi="仿宋_GB2312" w:cs="仿宋_GB2312"/>
          <w:b/>
          <w:bCs/>
          <w:color w:val="000000" w:themeColor="text1"/>
          <w:sz w:val="32"/>
          <w:szCs w:val="32"/>
        </w:rPr>
      </w:pPr>
      <w:r>
        <w:rPr>
          <w:rFonts w:ascii="楷体_GB2312" w:eastAsia="楷体_GB2312" w:hAnsi="仿宋_GB2312" w:cs="仿宋_GB2312" w:hint="eastAsia"/>
          <w:b/>
          <w:bCs/>
          <w:color w:val="000000" w:themeColor="text1"/>
          <w:sz w:val="32"/>
          <w:szCs w:val="32"/>
        </w:rPr>
        <w:t>（三）展览展示（</w:t>
      </w:r>
      <w:r>
        <w:rPr>
          <w:rFonts w:ascii="楷体_GB2312" w:eastAsia="楷体_GB2312" w:hAnsi="仿宋_GB2312" w:cs="仿宋_GB2312" w:hint="eastAsia"/>
          <w:b/>
          <w:bCs/>
          <w:color w:val="000000" w:themeColor="text1"/>
          <w:sz w:val="32"/>
          <w:szCs w:val="32"/>
        </w:rPr>
        <w:t>2022</w:t>
      </w:r>
      <w:r>
        <w:rPr>
          <w:rFonts w:ascii="楷体_GB2312" w:eastAsia="楷体_GB2312" w:hAnsi="仿宋_GB2312" w:cs="仿宋_GB2312" w:hint="eastAsia"/>
          <w:b/>
          <w:bCs/>
          <w:color w:val="000000" w:themeColor="text1"/>
          <w:sz w:val="32"/>
          <w:szCs w:val="32"/>
        </w:rPr>
        <w:t>年</w:t>
      </w:r>
      <w:r>
        <w:rPr>
          <w:rFonts w:ascii="楷体_GB2312" w:eastAsia="楷体_GB2312" w:hAnsi="仿宋_GB2312" w:cs="仿宋_GB2312" w:hint="eastAsia"/>
          <w:b/>
          <w:bCs/>
          <w:color w:val="000000" w:themeColor="text1"/>
          <w:sz w:val="32"/>
          <w:szCs w:val="32"/>
        </w:rPr>
        <w:t>9</w:t>
      </w:r>
      <w:r>
        <w:rPr>
          <w:rFonts w:ascii="楷体_GB2312" w:eastAsia="楷体_GB2312" w:hAnsi="仿宋_GB2312" w:cs="仿宋_GB2312" w:hint="eastAsia"/>
          <w:b/>
          <w:bCs/>
          <w:color w:val="000000" w:themeColor="text1"/>
          <w:sz w:val="32"/>
          <w:szCs w:val="32"/>
        </w:rPr>
        <w:t>月中旬至</w:t>
      </w:r>
      <w:r>
        <w:rPr>
          <w:rFonts w:ascii="楷体_GB2312" w:eastAsia="楷体_GB2312" w:hAnsi="仿宋_GB2312" w:cs="仿宋_GB2312" w:hint="eastAsia"/>
          <w:b/>
          <w:bCs/>
          <w:color w:val="000000" w:themeColor="text1"/>
          <w:sz w:val="32"/>
          <w:szCs w:val="32"/>
        </w:rPr>
        <w:t>2022</w:t>
      </w:r>
      <w:r>
        <w:rPr>
          <w:rFonts w:ascii="楷体_GB2312" w:eastAsia="楷体_GB2312" w:hAnsi="仿宋_GB2312" w:cs="仿宋_GB2312" w:hint="eastAsia"/>
          <w:b/>
          <w:bCs/>
          <w:color w:val="000000" w:themeColor="text1"/>
          <w:sz w:val="32"/>
          <w:szCs w:val="32"/>
        </w:rPr>
        <w:t>年</w:t>
      </w:r>
      <w:r>
        <w:rPr>
          <w:rFonts w:ascii="楷体_GB2312" w:eastAsia="楷体_GB2312" w:hAnsi="仿宋_GB2312" w:cs="仿宋_GB2312" w:hint="eastAsia"/>
          <w:b/>
          <w:bCs/>
          <w:color w:val="000000" w:themeColor="text1"/>
          <w:sz w:val="32"/>
          <w:szCs w:val="32"/>
        </w:rPr>
        <w:t>12</w:t>
      </w:r>
      <w:r>
        <w:rPr>
          <w:rFonts w:ascii="楷体_GB2312" w:eastAsia="楷体_GB2312" w:hAnsi="仿宋_GB2312" w:cs="仿宋_GB2312" w:hint="eastAsia"/>
          <w:b/>
          <w:bCs/>
          <w:color w:val="000000" w:themeColor="text1"/>
          <w:sz w:val="32"/>
          <w:szCs w:val="32"/>
        </w:rPr>
        <w:t>月）</w:t>
      </w:r>
    </w:p>
    <w:p w:rsidR="0094198A" w:rsidRDefault="00E65F41">
      <w:pPr>
        <w:widowControl w:val="0"/>
        <w:spacing w:line="560" w:lineRule="exact"/>
        <w:ind w:firstLine="63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获奖作品将在各主办单位官方网站、微信公众号以及主流媒体、重要门户网站、公共领域社会宣传载体等发布。主办方将选取参赛作品结集成册，并通过全国科普日等相关科普活动及平台展览、展示、推广，让科普作品创作成果惠及公众。</w:t>
      </w:r>
    </w:p>
    <w:p w:rsidR="0094198A" w:rsidRDefault="00E65F41">
      <w:pPr>
        <w:widowControl w:val="0"/>
        <w:spacing w:line="560" w:lineRule="exact"/>
        <w:ind w:firstLine="630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五、作品类别与要求</w:t>
      </w:r>
    </w:p>
    <w:p w:rsidR="0094198A" w:rsidRDefault="00E65F41">
      <w:pPr>
        <w:widowControl w:val="0"/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参赛人员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可围绕科技创新、乡村振兴、碳减排碳中和、数字技术、公众健康与疾病预防、智能制造、绿色能源与节能环保、食品安全、公共安全应急与风险防控、社会公众生活热点等方面开展创作。作品要求具有科学性、知识性、通俗性、艺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lastRenderedPageBreak/>
        <w:t>术性和趣味性，融入科学思维与科学方法，内容科学准确，创新表现手法，符合相关体裁或艺术表现形式的特点和要求。</w:t>
      </w:r>
    </w:p>
    <w:p w:rsidR="0094198A" w:rsidRDefault="00E65F41">
      <w:pPr>
        <w:widowControl w:val="0"/>
        <w:spacing w:line="560" w:lineRule="exact"/>
        <w:ind w:firstLine="630"/>
        <w:rPr>
          <w:rFonts w:ascii="楷体_GB2312" w:eastAsia="楷体_GB2312" w:hAnsi="仿宋_GB2312" w:cs="仿宋_GB2312"/>
          <w:b/>
          <w:bCs/>
          <w:color w:val="000000" w:themeColor="text1"/>
          <w:sz w:val="32"/>
          <w:szCs w:val="32"/>
        </w:rPr>
      </w:pPr>
      <w:r>
        <w:rPr>
          <w:rFonts w:ascii="楷体_GB2312" w:eastAsia="楷体_GB2312" w:hAnsi="仿宋_GB2312" w:cs="仿宋_GB2312" w:hint="eastAsia"/>
          <w:b/>
          <w:bCs/>
          <w:color w:val="000000" w:themeColor="text1"/>
          <w:sz w:val="32"/>
          <w:szCs w:val="32"/>
        </w:rPr>
        <w:t>（一）作品类别</w:t>
      </w:r>
    </w:p>
    <w:p w:rsidR="0094198A" w:rsidRDefault="00E65F41">
      <w:pPr>
        <w:widowControl w:val="0"/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大赛分为科普视频、科普文学、平面艺术三个比赛类别。同一个作品只能报名参加一个类别，同一个类别每位参赛者最多不超过三个参赛作品。</w:t>
      </w:r>
    </w:p>
    <w:p w:rsidR="0094198A" w:rsidRDefault="00E65F41">
      <w:pPr>
        <w:widowControl w:val="0"/>
        <w:spacing w:line="560" w:lineRule="exact"/>
        <w:ind w:firstLine="630"/>
        <w:rPr>
          <w:rFonts w:ascii="楷体_GB2312" w:eastAsia="楷体_GB2312" w:hAnsi="仿宋_GB2312" w:cs="仿宋_GB2312"/>
          <w:b/>
          <w:bCs/>
          <w:color w:val="000000" w:themeColor="text1"/>
          <w:sz w:val="32"/>
          <w:szCs w:val="32"/>
        </w:rPr>
      </w:pPr>
      <w:r>
        <w:rPr>
          <w:rFonts w:ascii="楷体_GB2312" w:eastAsia="楷体_GB2312" w:hAnsi="仿宋_GB2312" w:cs="仿宋_GB2312" w:hint="eastAsia"/>
          <w:b/>
          <w:bCs/>
          <w:color w:val="000000" w:themeColor="text1"/>
          <w:sz w:val="32"/>
          <w:szCs w:val="32"/>
        </w:rPr>
        <w:t>（二）作品要求</w:t>
      </w:r>
    </w:p>
    <w:p w:rsidR="0094198A" w:rsidRDefault="00E65F41">
      <w:pPr>
        <w:widowControl w:val="0"/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科普视频作品。体裁包括公益广告、微视频、动漫、纪录短片等，要求主题突出、叙事清楚、画面质量精致，结构合理，字幕及配乐得当，寓教于乐，可供后续播放使用。作品统一采用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MP4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MOV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等常用视频格式，分辨率不小于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1280px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×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720px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，时长为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30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秒以上不超过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分钟，公益广告时长原则不超过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分钟，微视频、动漫不超过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分钟。文件大小不超过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2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00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M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。</w:t>
      </w:r>
    </w:p>
    <w:p w:rsidR="0094198A" w:rsidRDefault="00E65F41">
      <w:pPr>
        <w:widowControl w:val="0"/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科普文学作品。参赛作品必须为原创且未正式出版或发表。特写、传奇、剧本在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6000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字以内，游记、散文、诗歌在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2000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字以内，诗歌在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50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行以内。作品在具有科普特质的前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提下生动活泼，通俗易懂，文学性强，可配上原创视频解说，或做成自然笔记形式。</w:t>
      </w:r>
    </w:p>
    <w:p w:rsidR="0094198A" w:rsidRDefault="00E65F41">
      <w:pPr>
        <w:widowControl w:val="0"/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平面艺术作品。包括四格漫画、条漫或一图读懂、海报、绘画等表现形式，作品须配有标题及文字说明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,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单幅、组图均可（组图按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件作品计算，每组限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3-5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幅）。海报作品规格统一为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A1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尺寸（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594mm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×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841mm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jpg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格式图片形式，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RGB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颜色模式，可分多图提交，每张图片大小控制在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5M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以内。插画技法不限，形式语言要适合载体要求，体现出插画特色。</w:t>
      </w:r>
    </w:p>
    <w:p w:rsidR="0094198A" w:rsidRDefault="00E65F41">
      <w:pPr>
        <w:widowControl w:val="0"/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lastRenderedPageBreak/>
        <w:t>六、作品知识产权要求</w:t>
      </w:r>
    </w:p>
    <w:p w:rsidR="0094198A" w:rsidRDefault="00E65F41">
      <w:pPr>
        <w:widowControl w:val="0"/>
        <w:spacing w:line="560" w:lineRule="exact"/>
        <w:ind w:firstLine="630"/>
        <w:rPr>
          <w:rFonts w:ascii="楷体_GB2312" w:eastAsia="楷体_GB2312" w:hAnsi="仿宋_GB2312" w:cs="仿宋_GB2312"/>
          <w:b/>
          <w:bCs/>
          <w:color w:val="000000" w:themeColor="text1"/>
          <w:sz w:val="32"/>
          <w:szCs w:val="32"/>
        </w:rPr>
      </w:pPr>
      <w:r>
        <w:rPr>
          <w:rFonts w:ascii="楷体_GB2312" w:eastAsia="楷体_GB2312" w:hAnsi="仿宋_GB2312" w:cs="仿宋_GB2312" w:hint="eastAsia"/>
          <w:b/>
          <w:bCs/>
          <w:color w:val="000000" w:themeColor="text1"/>
          <w:sz w:val="32"/>
          <w:szCs w:val="32"/>
        </w:rPr>
        <w:t>（一）原创说明</w:t>
      </w:r>
    </w:p>
    <w:p w:rsidR="0094198A" w:rsidRDefault="00E65F41">
      <w:pPr>
        <w:widowControl w:val="0"/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参赛者必须保证参赛作品原创性，如参赛作品为抄袭他人创意、概念，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或作品发生版权、知识产权等纠纷，由作者自行承担后果，主办方将取消其参赛资格。</w:t>
      </w:r>
    </w:p>
    <w:p w:rsidR="0094198A" w:rsidRDefault="00E65F41">
      <w:pPr>
        <w:widowControl w:val="0"/>
        <w:spacing w:line="560" w:lineRule="exact"/>
        <w:ind w:firstLine="630"/>
        <w:rPr>
          <w:rFonts w:ascii="楷体_GB2312" w:eastAsia="楷体_GB2312" w:hAnsi="仿宋_GB2312" w:cs="仿宋_GB2312"/>
          <w:b/>
          <w:bCs/>
          <w:color w:val="000000" w:themeColor="text1"/>
          <w:sz w:val="32"/>
          <w:szCs w:val="32"/>
        </w:rPr>
      </w:pPr>
      <w:r>
        <w:rPr>
          <w:rFonts w:ascii="楷体_GB2312" w:eastAsia="楷体_GB2312" w:hAnsi="仿宋_GB2312" w:cs="仿宋_GB2312" w:hint="eastAsia"/>
          <w:b/>
          <w:bCs/>
          <w:color w:val="000000" w:themeColor="text1"/>
          <w:sz w:val="32"/>
          <w:szCs w:val="32"/>
        </w:rPr>
        <w:t>（二）版权归属</w:t>
      </w:r>
    </w:p>
    <w:p w:rsidR="0094198A" w:rsidRDefault="00E65F41">
      <w:pPr>
        <w:widowControl w:val="0"/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参赛作品的著作权归原创者所有。参赛者投稿后，即被视为同意主办方拥有参赛作品的使用权、展览权、复制权、放映权、广播权以及翻译权，用于非盈利性公益活动，不另付稿酬。</w:t>
      </w:r>
    </w:p>
    <w:p w:rsidR="0094198A" w:rsidRDefault="00E65F41">
      <w:pPr>
        <w:widowControl w:val="0"/>
        <w:spacing w:line="560" w:lineRule="exact"/>
        <w:ind w:firstLine="630"/>
        <w:rPr>
          <w:rFonts w:ascii="楷体_GB2312" w:eastAsia="楷体_GB2312" w:hAnsi="仿宋_GB2312" w:cs="仿宋_GB2312"/>
          <w:b/>
          <w:bCs/>
          <w:color w:val="000000" w:themeColor="text1"/>
          <w:sz w:val="32"/>
          <w:szCs w:val="32"/>
        </w:rPr>
      </w:pPr>
      <w:r>
        <w:rPr>
          <w:rFonts w:ascii="楷体_GB2312" w:eastAsia="楷体_GB2312" w:hAnsi="仿宋_GB2312" w:cs="仿宋_GB2312" w:hint="eastAsia"/>
          <w:b/>
          <w:bCs/>
          <w:color w:val="000000" w:themeColor="text1"/>
          <w:sz w:val="32"/>
          <w:szCs w:val="32"/>
        </w:rPr>
        <w:t>（三）其他事项</w:t>
      </w:r>
    </w:p>
    <w:p w:rsidR="0094198A" w:rsidRDefault="00E65F41">
      <w:pPr>
        <w:widowControl w:val="0"/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每件作品主创人员原则上不超过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人，超过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人的按“集体”申报。本次大赛不收取任何参赛费用，所有参赛作品原则上不予退还，请参赛者自行备份。</w:t>
      </w:r>
    </w:p>
    <w:p w:rsidR="0094198A" w:rsidRDefault="00E65F41">
      <w:pPr>
        <w:widowControl w:val="0"/>
        <w:spacing w:line="560" w:lineRule="exact"/>
        <w:ind w:firstLineChars="200" w:firstLine="640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七、表彰举措</w:t>
      </w:r>
    </w:p>
    <w:p w:rsidR="0094198A" w:rsidRDefault="00E65F41">
      <w:pPr>
        <w:widowControl w:val="0"/>
        <w:spacing w:line="560" w:lineRule="exact"/>
        <w:ind w:firstLineChars="200" w:firstLine="643"/>
        <w:rPr>
          <w:rFonts w:asciiTheme="minorHAnsi" w:eastAsia="仿宋_GB2312" w:hAnsiTheme="minorHAnsi" w:cs="仿宋_GB2312"/>
          <w:color w:val="000000" w:themeColor="text1"/>
          <w:sz w:val="32"/>
          <w:szCs w:val="32"/>
        </w:rPr>
      </w:pPr>
      <w:r>
        <w:rPr>
          <w:rFonts w:ascii="楷体_GB2312" w:eastAsia="楷体_GB2312" w:hAnsi="仿宋_GB2312" w:cs="仿宋_GB2312" w:hint="eastAsia"/>
          <w:b/>
          <w:bCs/>
          <w:color w:val="000000" w:themeColor="text1"/>
          <w:sz w:val="32"/>
          <w:szCs w:val="32"/>
        </w:rPr>
        <w:t>（一）</w:t>
      </w:r>
      <w:r>
        <w:rPr>
          <w:rFonts w:asciiTheme="minorHAnsi" w:eastAsia="仿宋_GB2312" w:hAnsiTheme="minorHAnsi" w:cs="仿宋_GB2312" w:hint="eastAsia"/>
          <w:color w:val="000000" w:themeColor="text1"/>
          <w:sz w:val="32"/>
          <w:szCs w:val="32"/>
        </w:rPr>
        <w:t>本次大赛根据参赛作品的质量和数量，按照科普作品类别分别设置一、二、三等奖和优秀奖若干</w:t>
      </w:r>
      <w:r>
        <w:rPr>
          <w:rFonts w:asciiTheme="minorHAnsi" w:eastAsia="仿宋_GB2312" w:hAnsiTheme="minorHAnsi" w:cs="仿宋_GB2312" w:hint="eastAsia"/>
          <w:color w:val="000000" w:themeColor="text1"/>
          <w:sz w:val="32"/>
          <w:szCs w:val="32"/>
        </w:rPr>
        <w:t>名，由主办方颁发证书及适当形式的奖励。获奖作品数量原则上不超过申报作品数量</w:t>
      </w:r>
      <w:r>
        <w:rPr>
          <w:rFonts w:asciiTheme="minorHAnsi" w:eastAsia="仿宋_GB2312" w:hAnsiTheme="minorHAnsi" w:cs="仿宋_GB2312"/>
          <w:color w:val="000000" w:themeColor="text1"/>
          <w:sz w:val="32"/>
          <w:szCs w:val="32"/>
        </w:rPr>
        <w:t>10%</w:t>
      </w:r>
      <w:r>
        <w:rPr>
          <w:rFonts w:asciiTheme="minorHAnsi" w:eastAsia="仿宋_GB2312" w:hAnsiTheme="minorHAnsi" w:cs="仿宋_GB2312" w:hint="eastAsia"/>
          <w:color w:val="000000" w:themeColor="text1"/>
          <w:sz w:val="32"/>
          <w:szCs w:val="32"/>
        </w:rPr>
        <w:t>。</w:t>
      </w:r>
    </w:p>
    <w:p w:rsidR="0094198A" w:rsidRDefault="00E65F41">
      <w:pPr>
        <w:widowControl w:val="0"/>
        <w:spacing w:line="560" w:lineRule="exact"/>
        <w:ind w:firstLineChars="200" w:firstLine="643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楷体_GB2312" w:eastAsia="楷体_GB2312" w:hAnsi="仿宋_GB2312" w:cs="仿宋_GB2312" w:hint="eastAsia"/>
          <w:b/>
          <w:bCs/>
          <w:color w:val="000000" w:themeColor="text1"/>
          <w:sz w:val="32"/>
          <w:szCs w:val="32"/>
        </w:rPr>
        <w:t>（二）</w:t>
      </w:r>
      <w:r>
        <w:rPr>
          <w:rFonts w:asciiTheme="minorHAnsi" w:eastAsia="仿宋_GB2312" w:hAnsiTheme="minorHAnsi" w:cs="仿宋_GB2312" w:hint="eastAsia"/>
          <w:color w:val="000000" w:themeColor="text1"/>
          <w:sz w:val="32"/>
          <w:szCs w:val="32"/>
        </w:rPr>
        <w:t>获奖作品纳入福建省科普资源库，主办方择优进行宣传推广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。</w:t>
      </w:r>
    </w:p>
    <w:p w:rsidR="0094198A" w:rsidRDefault="00E65F41">
      <w:pPr>
        <w:widowControl w:val="0"/>
        <w:spacing w:line="560" w:lineRule="exact"/>
        <w:ind w:firstLineChars="200" w:firstLine="640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八、参赛方式</w:t>
      </w:r>
    </w:p>
    <w:p w:rsidR="0094198A" w:rsidRDefault="00E65F41">
      <w:pPr>
        <w:widowControl w:val="0"/>
        <w:spacing w:line="560" w:lineRule="exact"/>
        <w:ind w:firstLineChars="200" w:firstLine="643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楷体_GB2312" w:eastAsia="楷体_GB2312" w:hAnsi="仿宋_GB2312" w:cs="仿宋_GB2312" w:hint="eastAsia"/>
          <w:b/>
          <w:bCs/>
          <w:color w:val="000000" w:themeColor="text1"/>
          <w:sz w:val="32"/>
          <w:szCs w:val="32"/>
        </w:rPr>
        <w:t>（一）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参赛作品主要采用网上报名、上传作品电子文件形式投稿，登入福建科普作家网</w:t>
      </w:r>
      <w:r>
        <w:rPr>
          <w:rFonts w:eastAsia="仿宋_GB2312"/>
          <w:color w:val="000000" w:themeColor="text1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“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2022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年福建省科普作品创作大</w:t>
      </w:r>
      <w:r>
        <w:rPr>
          <w:rFonts w:ascii="仿宋_GB2312" w:eastAsia="仿宋_GB2312" w:hAnsi="仿宋_GB2312" w:cs="仿宋_GB2312" w:hint="eastAsia"/>
          <w:color w:val="000000" w:themeColor="text1"/>
          <w:spacing w:val="-20"/>
          <w:sz w:val="32"/>
          <w:szCs w:val="32"/>
        </w:rPr>
        <w:t>赛”服务平台报名投稿（</w:t>
      </w:r>
      <w:r>
        <w:rPr>
          <w:rFonts w:ascii="仿宋_GB2312" w:eastAsia="仿宋_GB2312" w:hAnsi="仿宋_GB2312" w:cs="仿宋_GB2312"/>
          <w:color w:val="000000" w:themeColor="text1"/>
          <w:spacing w:val="-20"/>
          <w:sz w:val="32"/>
          <w:szCs w:val="32"/>
        </w:rPr>
        <w:t>https://hxkp.org.cn/activity/kpzp2022/</w:t>
      </w:r>
      <w:r>
        <w:rPr>
          <w:rFonts w:ascii="仿宋_GB2312" w:eastAsia="仿宋_GB2312" w:hAnsi="仿宋_GB2312" w:cs="仿宋_GB2312" w:hint="eastAsia"/>
          <w:color w:val="000000" w:themeColor="text1"/>
          <w:spacing w:val="-20"/>
          <w:sz w:val="32"/>
          <w:szCs w:val="32"/>
        </w:rPr>
        <w:t>）。</w:t>
      </w:r>
    </w:p>
    <w:p w:rsidR="0094198A" w:rsidRDefault="00E65F41">
      <w:pPr>
        <w:widowControl w:val="0"/>
        <w:spacing w:line="560" w:lineRule="exact"/>
        <w:ind w:firstLineChars="200" w:firstLine="643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楷体_GB2312" w:eastAsia="楷体_GB2312" w:hAnsi="仿宋_GB2312" w:cs="仿宋_GB2312" w:hint="eastAsia"/>
          <w:b/>
          <w:bCs/>
          <w:color w:val="000000" w:themeColor="text1"/>
          <w:sz w:val="32"/>
          <w:szCs w:val="32"/>
        </w:rPr>
        <w:lastRenderedPageBreak/>
        <w:t>（二）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参赛作品可由个人直接报送或团体单位汇总报送，填写《第一届福建省科普作品创作大赛报名表》参赛。</w:t>
      </w:r>
    </w:p>
    <w:p w:rsidR="0094198A" w:rsidRDefault="00E65F41">
      <w:pPr>
        <w:widowControl w:val="0"/>
        <w:spacing w:line="560" w:lineRule="exact"/>
        <w:ind w:firstLineChars="200" w:firstLine="643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楷体_GB2312" w:eastAsia="楷体_GB2312" w:hAnsi="仿宋_GB2312" w:cs="仿宋_GB2312" w:hint="eastAsia"/>
          <w:b/>
          <w:bCs/>
          <w:color w:val="000000" w:themeColor="text1"/>
          <w:sz w:val="32"/>
          <w:szCs w:val="32"/>
        </w:rPr>
        <w:t>（三）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参赛者可关注“福建科协”“福建科普”“福建科普创作”微信公众号或登录福建科普作家网（</w:t>
      </w:r>
      <w:r>
        <w:rPr>
          <w:rFonts w:eastAsia="仿宋_GB2312"/>
          <w:color w:val="000000" w:themeColor="text1"/>
          <w:sz w:val="32"/>
          <w:szCs w:val="32"/>
        </w:rPr>
        <w:t>https:/www.hxkp.org.cn/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），了解大赛最新动态及下载相关资料。</w:t>
      </w:r>
    </w:p>
    <w:p w:rsidR="0094198A" w:rsidRDefault="0094198A">
      <w:pPr>
        <w:widowControl w:val="0"/>
        <w:spacing w:line="560" w:lineRule="exact"/>
        <w:ind w:firstLineChars="200" w:firstLine="640"/>
        <w:rPr>
          <w:rFonts w:ascii="黑体" w:eastAsia="黑体" w:hAnsi="黑体" w:cs="黑体"/>
          <w:color w:val="000000" w:themeColor="text1"/>
          <w:sz w:val="32"/>
          <w:szCs w:val="32"/>
        </w:rPr>
      </w:pPr>
    </w:p>
    <w:p w:rsidR="0094198A" w:rsidRDefault="00E65F41">
      <w:pPr>
        <w:widowControl w:val="0"/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联系人：福建省科技馆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陈戈，电话：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1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3950392658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，地址：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福建省福州市鼓楼区古田路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8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9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号福建省科技馆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（邮编：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3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50001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）。</w:t>
      </w:r>
    </w:p>
    <w:p w:rsidR="0094198A" w:rsidRDefault="00E65F41">
      <w:pPr>
        <w:widowControl w:val="0"/>
        <w:spacing w:line="58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</w:p>
    <w:p w:rsidR="0094198A" w:rsidRDefault="00E65F41">
      <w:pPr>
        <w:widowControl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附件：</w:t>
      </w:r>
      <w:r>
        <w:rPr>
          <w:rFonts w:ascii="仿宋_GB2312" w:eastAsia="仿宋_GB2312" w:hAnsi="仿宋_GB2312" w:cs="仿宋_GB2312" w:hint="eastAsia"/>
          <w:sz w:val="32"/>
          <w:szCs w:val="32"/>
        </w:rPr>
        <w:t>2022</w:t>
      </w:r>
      <w:r>
        <w:rPr>
          <w:rFonts w:ascii="仿宋_GB2312" w:eastAsia="仿宋_GB2312" w:hAnsi="仿宋_GB2312" w:cs="仿宋_GB2312" w:hint="eastAsia"/>
          <w:sz w:val="32"/>
          <w:szCs w:val="32"/>
        </w:rPr>
        <w:t>年福建省科普作品创作大赛报名表</w:t>
      </w:r>
    </w:p>
    <w:p w:rsidR="0094198A" w:rsidRDefault="0094198A">
      <w:pPr>
        <w:spacing w:line="600" w:lineRule="exact"/>
        <w:rPr>
          <w:rFonts w:ascii="宋体" w:eastAsia="仿宋_GB2312" w:hAnsi="宋体" w:cs="仿宋_GB2312"/>
          <w:spacing w:val="-11"/>
          <w:sz w:val="32"/>
          <w:szCs w:val="32"/>
        </w:rPr>
      </w:pPr>
    </w:p>
    <w:p w:rsidR="0094198A" w:rsidRDefault="0094198A">
      <w:pPr>
        <w:spacing w:line="600" w:lineRule="exact"/>
        <w:rPr>
          <w:rFonts w:ascii="宋体" w:eastAsia="仿宋_GB2312" w:hAnsi="宋体" w:cs="仿宋_GB2312"/>
          <w:spacing w:val="-11"/>
          <w:sz w:val="32"/>
          <w:szCs w:val="32"/>
        </w:rPr>
      </w:pPr>
    </w:p>
    <w:p w:rsidR="0094198A" w:rsidRDefault="0094198A">
      <w:pPr>
        <w:spacing w:line="600" w:lineRule="exact"/>
        <w:rPr>
          <w:rFonts w:ascii="宋体" w:eastAsia="仿宋_GB2312" w:hAnsi="宋体" w:cs="仿宋_GB2312"/>
          <w:spacing w:val="-11"/>
          <w:sz w:val="32"/>
          <w:szCs w:val="32"/>
        </w:rPr>
      </w:pPr>
    </w:p>
    <w:p w:rsidR="0094198A" w:rsidRDefault="00E65F41">
      <w:pPr>
        <w:spacing w:line="600" w:lineRule="exact"/>
        <w:rPr>
          <w:rFonts w:ascii="宋体" w:eastAsia="仿宋_GB2312" w:hAnsi="宋体" w:cs="仿宋_GB2312"/>
          <w:spacing w:val="-11"/>
          <w:sz w:val="32"/>
          <w:szCs w:val="32"/>
        </w:rPr>
      </w:pPr>
      <w:r>
        <w:rPr>
          <w:rFonts w:ascii="宋体" w:eastAsia="仿宋_GB2312" w:hAnsi="宋体" w:cs="仿宋_GB2312" w:hint="eastAsia"/>
          <w:spacing w:val="-11"/>
          <w:sz w:val="32"/>
          <w:szCs w:val="32"/>
        </w:rPr>
        <w:t>福建省科协</w:t>
      </w:r>
      <w:r>
        <w:rPr>
          <w:rFonts w:ascii="宋体" w:eastAsia="仿宋_GB2312" w:hAnsi="宋体" w:cs="仿宋_GB2312" w:hint="eastAsia"/>
          <w:spacing w:val="-11"/>
          <w:sz w:val="32"/>
          <w:szCs w:val="32"/>
        </w:rPr>
        <w:t xml:space="preserve"> </w:t>
      </w:r>
      <w:r>
        <w:rPr>
          <w:rFonts w:ascii="宋体" w:eastAsia="仿宋_GB2312" w:hAnsi="宋体" w:cs="仿宋_GB2312" w:hint="eastAsia"/>
          <w:spacing w:val="-11"/>
          <w:sz w:val="32"/>
          <w:szCs w:val="32"/>
        </w:rPr>
        <w:t xml:space="preserve">  </w:t>
      </w:r>
      <w:r>
        <w:rPr>
          <w:rFonts w:ascii="宋体" w:eastAsia="仿宋_GB2312" w:hAnsi="宋体" w:cs="仿宋_GB2312" w:hint="eastAsia"/>
          <w:spacing w:val="-11"/>
          <w:sz w:val="32"/>
          <w:szCs w:val="32"/>
        </w:rPr>
        <w:t xml:space="preserve">  </w:t>
      </w:r>
      <w:r>
        <w:rPr>
          <w:rFonts w:ascii="宋体" w:eastAsia="仿宋_GB2312" w:hAnsi="宋体" w:cs="仿宋_GB2312" w:hint="eastAsia"/>
          <w:spacing w:val="-11"/>
          <w:sz w:val="32"/>
          <w:szCs w:val="32"/>
        </w:rPr>
        <w:t>中共福建省委宣传部</w:t>
      </w:r>
      <w:r>
        <w:rPr>
          <w:rFonts w:ascii="宋体" w:eastAsia="仿宋_GB2312" w:hAnsi="宋体" w:cs="仿宋_GB2312" w:hint="eastAsia"/>
          <w:spacing w:val="-11"/>
          <w:sz w:val="32"/>
          <w:szCs w:val="32"/>
        </w:rPr>
        <w:t xml:space="preserve"> </w:t>
      </w:r>
      <w:r>
        <w:rPr>
          <w:rFonts w:ascii="宋体" w:eastAsia="仿宋_GB2312" w:hAnsi="宋体" w:cs="仿宋_GB2312" w:hint="eastAsia"/>
          <w:spacing w:val="-11"/>
          <w:sz w:val="32"/>
          <w:szCs w:val="32"/>
        </w:rPr>
        <w:t xml:space="preserve"> </w:t>
      </w:r>
      <w:r>
        <w:rPr>
          <w:rFonts w:ascii="宋体" w:eastAsia="仿宋_GB2312" w:hAnsi="宋体" w:cs="仿宋_GB2312" w:hint="eastAsia"/>
          <w:spacing w:val="-11"/>
          <w:sz w:val="32"/>
          <w:szCs w:val="32"/>
        </w:rPr>
        <w:t xml:space="preserve">  </w:t>
      </w:r>
      <w:r>
        <w:rPr>
          <w:rFonts w:ascii="宋体" w:eastAsia="仿宋_GB2312" w:hAnsi="宋体" w:cs="仿宋_GB2312"/>
          <w:spacing w:val="-11"/>
          <w:sz w:val="32"/>
          <w:szCs w:val="32"/>
        </w:rPr>
        <w:t xml:space="preserve"> </w:t>
      </w:r>
      <w:r>
        <w:rPr>
          <w:rFonts w:ascii="宋体" w:eastAsia="仿宋_GB2312" w:hAnsi="宋体" w:cs="仿宋_GB2312" w:hint="eastAsia"/>
          <w:spacing w:val="-11"/>
          <w:sz w:val="32"/>
          <w:szCs w:val="32"/>
        </w:rPr>
        <w:t>福建省文化和旅游厅</w:t>
      </w:r>
      <w:r>
        <w:rPr>
          <w:rFonts w:ascii="宋体" w:eastAsia="仿宋_GB2312" w:hAnsi="宋体" w:cs="仿宋_GB2312" w:hint="eastAsia"/>
          <w:spacing w:val="-11"/>
          <w:sz w:val="32"/>
          <w:szCs w:val="32"/>
        </w:rPr>
        <w:t xml:space="preserve"> </w:t>
      </w:r>
    </w:p>
    <w:p w:rsidR="0094198A" w:rsidRDefault="00E65F41" w:rsidP="00202250">
      <w:pPr>
        <w:snapToGrid w:val="0"/>
        <w:spacing w:beforeLines="50" w:afterLines="150" w:line="600" w:lineRule="exact"/>
        <w:ind w:firstLineChars="100" w:firstLine="320"/>
        <w:jc w:val="left"/>
        <w:outlineLvl w:val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宋体" w:eastAsia="仿宋_GB2312" w:hAnsi="宋体" w:cs="仿宋_GB2312" w:hint="eastAsia"/>
          <w:sz w:val="32"/>
          <w:szCs w:val="32"/>
        </w:rPr>
        <w:t xml:space="preserve">                     </w:t>
      </w:r>
      <w:r>
        <w:rPr>
          <w:rFonts w:ascii="宋体" w:eastAsia="仿宋_GB2312" w:hAnsi="宋体" w:cs="仿宋_GB2312" w:hint="eastAsia"/>
          <w:sz w:val="32"/>
          <w:szCs w:val="32"/>
        </w:rPr>
        <w:t xml:space="preserve">   </w:t>
      </w:r>
      <w:r>
        <w:rPr>
          <w:rFonts w:ascii="宋体" w:eastAsia="仿宋_GB2312" w:hAnsi="宋体" w:cs="仿宋_GB2312" w:hint="eastAsia"/>
          <w:sz w:val="32"/>
          <w:szCs w:val="32"/>
        </w:rPr>
        <w:t xml:space="preserve">      </w:t>
      </w:r>
      <w:r>
        <w:rPr>
          <w:rFonts w:ascii="宋体" w:eastAsia="仿宋_GB2312" w:hAnsi="宋体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2022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23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p w:rsidR="0094198A" w:rsidRDefault="0094198A">
      <w:pPr>
        <w:widowControl w:val="0"/>
        <w:spacing w:line="580" w:lineRule="exac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</w:p>
    <w:p w:rsidR="0094198A" w:rsidRDefault="00E65F41">
      <w:pPr>
        <w:overflowPunct/>
        <w:autoSpaceDE/>
        <w:autoSpaceDN/>
        <w:adjustRightInd/>
        <w:spacing w:line="240" w:lineRule="auto"/>
        <w:jc w:val="lef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br w:type="page"/>
      </w:r>
    </w:p>
    <w:p w:rsidR="0094198A" w:rsidRDefault="00E65F41">
      <w:pPr>
        <w:rPr>
          <w:rFonts w:ascii="小标宋" w:eastAsia="小标宋"/>
          <w:sz w:val="44"/>
          <w:szCs w:val="44"/>
        </w:rPr>
      </w:pPr>
      <w:r>
        <w:rPr>
          <w:rFonts w:ascii="黑体" w:eastAsia="黑体" w:hAnsi="宋体" w:hint="eastAsia"/>
          <w:sz w:val="32"/>
          <w:szCs w:val="32"/>
        </w:rPr>
        <w:lastRenderedPageBreak/>
        <w:t>附件</w:t>
      </w:r>
    </w:p>
    <w:p w:rsidR="0094198A" w:rsidRDefault="00E65F41" w:rsidP="00202250">
      <w:pPr>
        <w:spacing w:beforeLines="50" w:afterLines="50" w:line="600" w:lineRule="exact"/>
        <w:jc w:val="center"/>
        <w:rPr>
          <w:rFonts w:ascii="黑体" w:eastAsia="黑体" w:hAnsi="黑体"/>
          <w:color w:val="000000" w:themeColor="text1"/>
          <w:sz w:val="40"/>
          <w:szCs w:val="40"/>
        </w:rPr>
      </w:pPr>
      <w:r>
        <w:rPr>
          <w:rFonts w:ascii="方正小标宋简体" w:eastAsia="方正小标宋简体" w:hint="eastAsia"/>
          <w:color w:val="000000" w:themeColor="text1"/>
          <w:sz w:val="40"/>
          <w:szCs w:val="40"/>
        </w:rPr>
        <w:t>2022</w:t>
      </w:r>
      <w:r>
        <w:rPr>
          <w:rFonts w:ascii="方正小标宋简体" w:eastAsia="方正小标宋简体" w:hint="eastAsia"/>
          <w:color w:val="000000" w:themeColor="text1"/>
          <w:sz w:val="40"/>
          <w:szCs w:val="40"/>
        </w:rPr>
        <w:t>年福建省科普作品创作大赛报名表</w:t>
      </w:r>
    </w:p>
    <w:tbl>
      <w:tblPr>
        <w:tblW w:w="93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1140"/>
        <w:gridCol w:w="1860"/>
        <w:gridCol w:w="1134"/>
        <w:gridCol w:w="1275"/>
        <w:gridCol w:w="983"/>
        <w:gridCol w:w="984"/>
        <w:gridCol w:w="984"/>
        <w:gridCol w:w="984"/>
      </w:tblGrid>
      <w:tr w:rsidR="0094198A">
        <w:trPr>
          <w:trHeight w:val="69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8A" w:rsidRDefault="00E65F41">
            <w:pPr>
              <w:snapToGrid w:val="0"/>
              <w:jc w:val="center"/>
              <w:rPr>
                <w:rFonts w:ascii="黑体" w:eastAsia="黑体" w:hAnsi="黑体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/>
                <w:bCs/>
                <w:color w:val="000000" w:themeColor="text1"/>
                <w:sz w:val="24"/>
                <w:szCs w:val="24"/>
              </w:rPr>
              <w:t>姓</w:t>
            </w:r>
            <w:r>
              <w:rPr>
                <w:rFonts w:ascii="黑体" w:eastAsia="黑体" w:hAnsi="黑体" w:hint="eastAsia"/>
                <w:bCs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黑体" w:eastAsia="黑体" w:hAnsi="黑体"/>
                <w:bCs/>
                <w:color w:val="000000" w:themeColor="text1"/>
                <w:sz w:val="24"/>
                <w:szCs w:val="24"/>
              </w:rPr>
              <w:t>名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8A" w:rsidRDefault="0094198A">
            <w:pPr>
              <w:snapToGrid w:val="0"/>
              <w:ind w:firstLineChars="200" w:firstLine="480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8A" w:rsidRDefault="00E65F41">
            <w:pPr>
              <w:snapToGrid w:val="0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hint="eastAsia"/>
                <w:bCs/>
                <w:color w:val="000000" w:themeColor="text1"/>
                <w:sz w:val="24"/>
                <w:szCs w:val="28"/>
              </w:rPr>
              <w:t>出生年月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8A" w:rsidRDefault="0094198A">
            <w:pPr>
              <w:snapToGrid w:val="0"/>
              <w:rPr>
                <w:rFonts w:ascii="黑体" w:eastAsia="黑体" w:hAnsi="黑体"/>
                <w:bCs/>
                <w:color w:val="000000" w:themeColor="text1"/>
                <w:sz w:val="24"/>
                <w:szCs w:val="2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8A" w:rsidRDefault="00E65F41">
            <w:pPr>
              <w:snapToGrid w:val="0"/>
              <w:jc w:val="center"/>
              <w:rPr>
                <w:rFonts w:ascii="黑体" w:eastAsia="黑体" w:hAnsi="黑体"/>
                <w:bCs/>
                <w:color w:val="000000" w:themeColor="text1"/>
                <w:sz w:val="24"/>
                <w:szCs w:val="28"/>
              </w:rPr>
            </w:pPr>
            <w:r>
              <w:rPr>
                <w:rFonts w:ascii="黑体" w:eastAsia="黑体" w:hAnsi="黑体"/>
                <w:bCs/>
                <w:color w:val="000000" w:themeColor="text1"/>
                <w:sz w:val="24"/>
                <w:szCs w:val="28"/>
              </w:rPr>
              <w:t>性别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8A" w:rsidRDefault="0094198A">
            <w:pPr>
              <w:snapToGrid w:val="0"/>
              <w:jc w:val="center"/>
              <w:rPr>
                <w:rFonts w:ascii="仿宋" w:eastAsia="仿宋" w:hAnsi="仿宋"/>
                <w:bCs/>
                <w:color w:val="000000" w:themeColor="text1"/>
                <w:sz w:val="24"/>
                <w:szCs w:val="2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8A" w:rsidRDefault="00E65F41">
            <w:pPr>
              <w:snapToGrid w:val="0"/>
              <w:jc w:val="center"/>
              <w:rPr>
                <w:rFonts w:ascii="黑体" w:eastAsia="黑体" w:hAnsi="黑体"/>
                <w:bCs/>
                <w:color w:val="000000" w:themeColor="text1"/>
                <w:sz w:val="24"/>
                <w:szCs w:val="28"/>
              </w:rPr>
            </w:pPr>
            <w:r>
              <w:rPr>
                <w:rFonts w:ascii="黑体" w:eastAsia="黑体" w:hAnsi="黑体"/>
                <w:bCs/>
                <w:color w:val="000000" w:themeColor="text1"/>
                <w:sz w:val="24"/>
                <w:szCs w:val="28"/>
              </w:rPr>
              <w:t>民族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8A" w:rsidRDefault="0094198A">
            <w:pPr>
              <w:snapToGrid w:val="0"/>
              <w:rPr>
                <w:rFonts w:ascii="仿宋" w:eastAsia="仿宋" w:hAnsi="仿宋"/>
                <w:bCs/>
                <w:color w:val="000000" w:themeColor="text1"/>
                <w:sz w:val="24"/>
                <w:szCs w:val="28"/>
              </w:rPr>
            </w:pPr>
          </w:p>
        </w:tc>
      </w:tr>
      <w:tr w:rsidR="0094198A">
        <w:trPr>
          <w:trHeight w:val="69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8A" w:rsidRDefault="00E65F41">
            <w:pPr>
              <w:snapToGrid w:val="0"/>
              <w:jc w:val="center"/>
              <w:rPr>
                <w:rFonts w:ascii="黑体" w:eastAsia="黑体" w:hAnsi="黑体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/>
                <w:bCs/>
                <w:color w:val="000000" w:themeColor="text1"/>
                <w:sz w:val="24"/>
                <w:szCs w:val="24"/>
              </w:rPr>
              <w:t>单</w:t>
            </w:r>
            <w:r>
              <w:rPr>
                <w:rFonts w:ascii="黑体" w:eastAsia="黑体" w:hAnsi="黑体" w:hint="eastAsia"/>
                <w:bCs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黑体" w:eastAsia="黑体" w:hAnsi="黑体"/>
                <w:bCs/>
                <w:color w:val="000000" w:themeColor="text1"/>
                <w:sz w:val="24"/>
                <w:szCs w:val="24"/>
              </w:rPr>
              <w:t>位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8A" w:rsidRDefault="0094198A">
            <w:pPr>
              <w:snapToGrid w:val="0"/>
              <w:ind w:firstLineChars="200" w:firstLine="480"/>
              <w:jc w:val="left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8A" w:rsidRDefault="00E65F41">
            <w:pPr>
              <w:snapToGrid w:val="0"/>
              <w:jc w:val="center"/>
              <w:rPr>
                <w:rFonts w:ascii="黑体" w:eastAsia="黑体" w:hAnsi="黑体"/>
                <w:bCs/>
                <w:color w:val="000000" w:themeColor="text1"/>
                <w:sz w:val="24"/>
                <w:szCs w:val="28"/>
              </w:rPr>
            </w:pPr>
            <w:r>
              <w:rPr>
                <w:rFonts w:ascii="黑体" w:eastAsia="黑体" w:hAnsi="黑体"/>
                <w:bCs/>
                <w:color w:val="000000" w:themeColor="text1"/>
                <w:sz w:val="24"/>
                <w:szCs w:val="28"/>
              </w:rPr>
              <w:t>联系方式</w:t>
            </w: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8A" w:rsidRDefault="0094198A">
            <w:pPr>
              <w:snapToGrid w:val="0"/>
              <w:ind w:firstLineChars="200" w:firstLine="480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  <w:tr w:rsidR="0094198A">
        <w:trPr>
          <w:trHeight w:val="69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8A" w:rsidRDefault="00E65F41">
            <w:pPr>
              <w:snapToGrid w:val="0"/>
              <w:jc w:val="center"/>
              <w:rPr>
                <w:rFonts w:ascii="黑体" w:eastAsia="黑体" w:hAnsi="黑体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/>
                <w:bCs/>
                <w:color w:val="000000" w:themeColor="text1"/>
                <w:sz w:val="24"/>
                <w:szCs w:val="24"/>
              </w:rPr>
              <w:t>通讯地址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8A" w:rsidRDefault="0094198A">
            <w:pPr>
              <w:snapToGrid w:val="0"/>
              <w:ind w:firstLineChars="200" w:firstLine="480"/>
              <w:jc w:val="left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8A" w:rsidRDefault="00E65F41">
            <w:pPr>
              <w:snapToGrid w:val="0"/>
              <w:jc w:val="center"/>
              <w:rPr>
                <w:rFonts w:ascii="黑体" w:eastAsia="黑体" w:hAnsi="黑体"/>
                <w:bCs/>
                <w:color w:val="000000" w:themeColor="text1"/>
                <w:sz w:val="24"/>
                <w:szCs w:val="28"/>
              </w:rPr>
            </w:pPr>
            <w:r>
              <w:rPr>
                <w:rFonts w:ascii="黑体" w:eastAsia="黑体" w:hAnsi="黑体"/>
                <w:bCs/>
                <w:color w:val="000000" w:themeColor="text1"/>
                <w:sz w:val="24"/>
                <w:szCs w:val="28"/>
              </w:rPr>
              <w:t>电子邮件</w:t>
            </w: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8A" w:rsidRDefault="0094198A">
            <w:pPr>
              <w:snapToGrid w:val="0"/>
              <w:ind w:firstLineChars="200" w:firstLine="480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  <w:tr w:rsidR="0094198A">
        <w:trPr>
          <w:trHeight w:val="69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8A" w:rsidRDefault="00E65F41">
            <w:pPr>
              <w:snapToGrid w:val="0"/>
              <w:jc w:val="center"/>
              <w:rPr>
                <w:rFonts w:ascii="黑体" w:eastAsia="黑体" w:hAnsi="黑体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/>
                <w:bCs/>
                <w:color w:val="000000" w:themeColor="text1"/>
                <w:sz w:val="24"/>
                <w:szCs w:val="24"/>
              </w:rPr>
              <w:t>作品名称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8A" w:rsidRDefault="0094198A">
            <w:pPr>
              <w:snapToGrid w:val="0"/>
              <w:ind w:firstLineChars="200" w:firstLine="480"/>
              <w:jc w:val="left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8A" w:rsidRDefault="00E65F41">
            <w:pPr>
              <w:snapToGrid w:val="0"/>
              <w:jc w:val="center"/>
              <w:rPr>
                <w:rFonts w:ascii="黑体" w:eastAsia="黑体" w:hAnsi="黑体"/>
                <w:bCs/>
                <w:color w:val="000000" w:themeColor="text1"/>
                <w:sz w:val="24"/>
                <w:szCs w:val="28"/>
              </w:rPr>
            </w:pPr>
            <w:r>
              <w:rPr>
                <w:rFonts w:ascii="黑体" w:eastAsia="黑体" w:hAnsi="黑体"/>
                <w:bCs/>
                <w:color w:val="000000" w:themeColor="text1"/>
                <w:sz w:val="24"/>
                <w:szCs w:val="28"/>
              </w:rPr>
              <w:t>作品类别</w:t>
            </w: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8A" w:rsidRDefault="00E65F41">
            <w:pPr>
              <w:snapToGrid w:val="0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科普视频</w:t>
            </w: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平面艺术</w:t>
            </w: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 xml:space="preserve"> </w:t>
            </w:r>
          </w:p>
          <w:p w:rsidR="0094198A" w:rsidRDefault="00E65F41">
            <w:pPr>
              <w:snapToGrid w:val="0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科普文学</w:t>
            </w: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 xml:space="preserve">  </w:t>
            </w:r>
          </w:p>
        </w:tc>
      </w:tr>
      <w:tr w:rsidR="0094198A">
        <w:trPr>
          <w:trHeight w:val="2566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8A" w:rsidRDefault="00E65F41">
            <w:pPr>
              <w:snapToGrid w:val="0"/>
              <w:jc w:val="center"/>
              <w:rPr>
                <w:rFonts w:ascii="黑体" w:eastAsia="黑体" w:hAnsi="黑体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hint="eastAsia"/>
                <w:bCs/>
                <w:color w:val="000000" w:themeColor="text1"/>
                <w:sz w:val="24"/>
                <w:szCs w:val="24"/>
              </w:rPr>
              <w:t>作品简介</w:t>
            </w:r>
          </w:p>
          <w:p w:rsidR="0094198A" w:rsidRDefault="00E65F41">
            <w:pPr>
              <w:snapToGrid w:val="0"/>
              <w:jc w:val="center"/>
              <w:rPr>
                <w:rFonts w:ascii="黑体" w:eastAsia="黑体" w:hAnsi="黑体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hint="eastAsia"/>
                <w:bCs/>
                <w:color w:val="000000" w:themeColor="text1"/>
                <w:sz w:val="24"/>
                <w:szCs w:val="24"/>
              </w:rPr>
              <w:t>（</w:t>
            </w:r>
            <w:r>
              <w:rPr>
                <w:rFonts w:ascii="黑体" w:eastAsia="黑体" w:hAnsi="黑体" w:hint="eastAsia"/>
                <w:bCs/>
                <w:color w:val="000000" w:themeColor="text1"/>
                <w:sz w:val="24"/>
                <w:szCs w:val="24"/>
              </w:rPr>
              <w:t>300</w:t>
            </w:r>
            <w:r>
              <w:rPr>
                <w:rFonts w:ascii="黑体" w:eastAsia="黑体" w:hAnsi="黑体" w:hint="eastAsia"/>
                <w:bCs/>
                <w:color w:val="000000" w:themeColor="text1"/>
                <w:sz w:val="24"/>
                <w:szCs w:val="24"/>
              </w:rPr>
              <w:t>字以内）</w:t>
            </w:r>
          </w:p>
        </w:tc>
        <w:tc>
          <w:tcPr>
            <w:tcW w:w="8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8A" w:rsidRDefault="00E65F41">
            <w:pPr>
              <w:snapToGrid w:val="0"/>
              <w:ind w:firstLineChars="200" w:firstLine="480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（主要内容或创作思路）</w:t>
            </w:r>
          </w:p>
        </w:tc>
      </w:tr>
      <w:tr w:rsidR="0094198A">
        <w:trPr>
          <w:trHeight w:val="1441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8A" w:rsidRDefault="0094198A">
            <w:pPr>
              <w:snapToGrid w:val="0"/>
              <w:jc w:val="center"/>
              <w:rPr>
                <w:rFonts w:ascii="黑体" w:eastAsia="黑体" w:hAnsi="黑体"/>
                <w:bCs/>
                <w:color w:val="000000" w:themeColor="text1"/>
                <w:sz w:val="24"/>
                <w:szCs w:val="24"/>
              </w:rPr>
            </w:pPr>
          </w:p>
          <w:p w:rsidR="0094198A" w:rsidRDefault="00E65F41">
            <w:pPr>
              <w:snapToGrid w:val="0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hint="eastAsia"/>
                <w:bCs/>
                <w:color w:val="000000" w:themeColor="text1"/>
                <w:sz w:val="24"/>
                <w:szCs w:val="24"/>
              </w:rPr>
              <w:t>申报承诺</w:t>
            </w:r>
          </w:p>
          <w:p w:rsidR="0094198A" w:rsidRDefault="0094198A">
            <w:pPr>
              <w:snapToGrid w:val="0"/>
              <w:jc w:val="center"/>
              <w:rPr>
                <w:rFonts w:ascii="黑体" w:eastAsia="黑体" w:hAnsi="黑体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8A" w:rsidRDefault="00E65F41">
            <w:pPr>
              <w:snapToGrid w:val="0"/>
              <w:ind w:firstLineChars="200" w:firstLine="480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郑重承诺：本人（团队）严格遵守竞赛规则要求，保证作品内容原创和拥有自主知识产权，如涉及著作权、版权纠纷等法律问题，由本人（团队）负责。</w:t>
            </w:r>
          </w:p>
          <w:p w:rsidR="0094198A" w:rsidRDefault="0094198A">
            <w:pPr>
              <w:snapToGrid w:val="0"/>
              <w:ind w:firstLineChars="200" w:firstLine="480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  <w:p w:rsidR="0094198A" w:rsidRDefault="00E65F41" w:rsidP="00202250">
            <w:pPr>
              <w:snapToGrid w:val="0"/>
              <w:spacing w:afterLines="50" w:line="300" w:lineRule="exact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 xml:space="preserve">                                         </w:t>
            </w: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签名：</w:t>
            </w:r>
          </w:p>
          <w:p w:rsidR="0094198A" w:rsidRDefault="00E65F41">
            <w:pPr>
              <w:snapToGrid w:val="0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（注：签名需手写）</w:t>
            </w: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 xml:space="preserve">                            </w:t>
            </w: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年</w:t>
            </w: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月</w:t>
            </w: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日</w:t>
            </w:r>
          </w:p>
        </w:tc>
      </w:tr>
      <w:tr w:rsidR="0094198A">
        <w:trPr>
          <w:trHeight w:val="1979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8A" w:rsidRDefault="00E65F41">
            <w:pPr>
              <w:snapToGrid w:val="0"/>
              <w:jc w:val="center"/>
              <w:rPr>
                <w:rFonts w:ascii="黑体" w:eastAsia="黑体" w:hAnsi="黑体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推荐单位</w:t>
            </w:r>
            <w:r>
              <w:rPr>
                <w:rFonts w:ascii="黑体" w:eastAsia="黑体" w:hAnsi="黑体" w:hint="eastAsia"/>
                <w:bCs/>
                <w:color w:val="000000" w:themeColor="text1"/>
                <w:sz w:val="24"/>
                <w:szCs w:val="24"/>
              </w:rPr>
              <w:t>意见</w:t>
            </w:r>
          </w:p>
        </w:tc>
        <w:tc>
          <w:tcPr>
            <w:tcW w:w="8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8A" w:rsidRDefault="0094198A" w:rsidP="00202250">
            <w:pPr>
              <w:snapToGrid w:val="0"/>
              <w:spacing w:afterLines="50" w:line="300" w:lineRule="exact"/>
              <w:jc w:val="center"/>
              <w:rPr>
                <w:rFonts w:ascii="仿宋" w:eastAsia="仿宋" w:hAnsi="仿宋"/>
                <w:b/>
                <w:bCs/>
                <w:color w:val="000000" w:themeColor="text1"/>
                <w:sz w:val="24"/>
                <w:szCs w:val="24"/>
              </w:rPr>
            </w:pPr>
          </w:p>
          <w:p w:rsidR="0094198A" w:rsidRDefault="0094198A" w:rsidP="00202250">
            <w:pPr>
              <w:snapToGrid w:val="0"/>
              <w:spacing w:afterLines="50" w:line="300" w:lineRule="exact"/>
              <w:jc w:val="center"/>
              <w:rPr>
                <w:rFonts w:ascii="仿宋" w:eastAsia="仿宋" w:hAnsi="仿宋"/>
                <w:b/>
                <w:bCs/>
                <w:color w:val="000000" w:themeColor="text1"/>
                <w:sz w:val="24"/>
                <w:szCs w:val="24"/>
              </w:rPr>
            </w:pPr>
          </w:p>
          <w:p w:rsidR="0094198A" w:rsidRDefault="00E65F41" w:rsidP="00202250">
            <w:pPr>
              <w:snapToGrid w:val="0"/>
              <w:spacing w:afterLines="50"/>
              <w:jc w:val="center"/>
              <w:rPr>
                <w:rFonts w:ascii="仿宋" w:eastAsia="仿宋" w:hAnsi="仿宋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  <w:szCs w:val="24"/>
              </w:rPr>
              <w:t xml:space="preserve">                        </w:t>
            </w:r>
            <w:r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  <w:szCs w:val="24"/>
              </w:rPr>
              <w:t>（盖章）</w:t>
            </w:r>
          </w:p>
          <w:p w:rsidR="0094198A" w:rsidRDefault="00E65F41">
            <w:pPr>
              <w:snapToGrid w:val="0"/>
              <w:jc w:val="center"/>
              <w:rPr>
                <w:rFonts w:ascii="仿宋" w:eastAsia="仿宋" w:hAnsi="仿宋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（注：如无可不填）</w:t>
            </w: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 xml:space="preserve">                            </w:t>
            </w: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年</w:t>
            </w: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月</w:t>
            </w: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日</w:t>
            </w:r>
          </w:p>
        </w:tc>
      </w:tr>
      <w:tr w:rsidR="0094198A">
        <w:trPr>
          <w:trHeight w:val="995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8A" w:rsidRDefault="00E65F41">
            <w:pPr>
              <w:snapToGrid w:val="0"/>
              <w:jc w:val="center"/>
              <w:rPr>
                <w:rFonts w:ascii="黑体" w:eastAsia="黑体" w:hAnsi="黑体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hint="eastAsia"/>
                <w:bCs/>
                <w:color w:val="000000" w:themeColor="text1"/>
                <w:sz w:val="24"/>
                <w:szCs w:val="24"/>
              </w:rPr>
              <w:t>备</w:t>
            </w:r>
            <w:r>
              <w:rPr>
                <w:rFonts w:ascii="黑体" w:eastAsia="黑体" w:hAnsi="黑体" w:hint="eastAsia"/>
                <w:bCs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黑体" w:eastAsia="黑体" w:hAnsi="黑体" w:hint="eastAsia"/>
                <w:bCs/>
                <w:color w:val="000000" w:themeColor="text1"/>
                <w:sz w:val="24"/>
                <w:szCs w:val="24"/>
              </w:rPr>
              <w:t>注</w:t>
            </w:r>
          </w:p>
        </w:tc>
        <w:tc>
          <w:tcPr>
            <w:tcW w:w="8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8A" w:rsidRDefault="0094198A">
            <w:pPr>
              <w:snapToGrid w:val="0"/>
              <w:jc w:val="left"/>
              <w:rPr>
                <w:rFonts w:ascii="仿宋" w:eastAsia="仿宋" w:hAnsi="仿宋"/>
                <w:b/>
                <w:bCs/>
                <w:color w:val="000000" w:themeColor="text1"/>
                <w:szCs w:val="30"/>
              </w:rPr>
            </w:pPr>
          </w:p>
        </w:tc>
      </w:tr>
    </w:tbl>
    <w:p w:rsidR="0094198A" w:rsidRDefault="0094198A" w:rsidP="00202250">
      <w:pPr>
        <w:spacing w:beforeLines="50" w:afterLines="150" w:line="700" w:lineRule="exact"/>
        <w:jc w:val="left"/>
        <w:rPr>
          <w:color w:val="000000" w:themeColor="text1"/>
        </w:rPr>
        <w:sectPr w:rsidR="0094198A">
          <w:footerReference w:type="default" r:id="rId8"/>
          <w:pgSz w:w="11906" w:h="16838"/>
          <w:pgMar w:top="1531" w:right="1588" w:bottom="1531" w:left="1588" w:header="851" w:footer="992" w:gutter="0"/>
          <w:pgNumType w:fmt="numberInDash"/>
          <w:cols w:space="0"/>
          <w:docGrid w:type="lines" w:linePitch="382"/>
        </w:sectPr>
      </w:pPr>
    </w:p>
    <w:p w:rsidR="0094198A" w:rsidRDefault="0094198A">
      <w:pPr>
        <w:pStyle w:val="21"/>
        <w:sectPr w:rsidR="0094198A">
          <w:footerReference w:type="default" r:id="rId9"/>
          <w:pgSz w:w="11906" w:h="16838"/>
          <w:pgMar w:top="1531" w:right="1588" w:bottom="1531" w:left="1588" w:header="851" w:footer="992" w:gutter="0"/>
          <w:pgNumType w:fmt="numberInDash"/>
          <w:cols w:space="0"/>
          <w:docGrid w:type="lines" w:linePitch="382"/>
        </w:sectPr>
      </w:pPr>
    </w:p>
    <w:p w:rsidR="0094198A" w:rsidRDefault="0094198A">
      <w:pPr>
        <w:pStyle w:val="21"/>
      </w:pPr>
    </w:p>
    <w:p w:rsidR="0094198A" w:rsidRDefault="0094198A">
      <w:pPr>
        <w:pStyle w:val="21"/>
      </w:pPr>
    </w:p>
    <w:p w:rsidR="0094198A" w:rsidRDefault="0094198A">
      <w:pPr>
        <w:pStyle w:val="21"/>
      </w:pPr>
    </w:p>
    <w:p w:rsidR="0094198A" w:rsidRDefault="0094198A">
      <w:pPr>
        <w:pStyle w:val="21"/>
      </w:pPr>
    </w:p>
    <w:p w:rsidR="0094198A" w:rsidRDefault="0094198A">
      <w:pPr>
        <w:pStyle w:val="21"/>
      </w:pPr>
    </w:p>
    <w:p w:rsidR="0094198A" w:rsidRDefault="0094198A">
      <w:pPr>
        <w:pStyle w:val="21"/>
      </w:pPr>
    </w:p>
    <w:p w:rsidR="0094198A" w:rsidRDefault="0094198A">
      <w:pPr>
        <w:pStyle w:val="21"/>
      </w:pPr>
    </w:p>
    <w:p w:rsidR="0094198A" w:rsidRDefault="0094198A">
      <w:pPr>
        <w:pStyle w:val="21"/>
      </w:pPr>
    </w:p>
    <w:p w:rsidR="0094198A" w:rsidRDefault="0094198A">
      <w:pPr>
        <w:pStyle w:val="21"/>
      </w:pPr>
    </w:p>
    <w:p w:rsidR="0094198A" w:rsidRDefault="0094198A">
      <w:pPr>
        <w:pStyle w:val="21"/>
      </w:pPr>
    </w:p>
    <w:p w:rsidR="0094198A" w:rsidRDefault="0094198A">
      <w:pPr>
        <w:pStyle w:val="21"/>
      </w:pPr>
    </w:p>
    <w:p w:rsidR="0094198A" w:rsidRDefault="0094198A">
      <w:pPr>
        <w:pStyle w:val="21"/>
      </w:pPr>
    </w:p>
    <w:p w:rsidR="0094198A" w:rsidRDefault="0094198A">
      <w:pPr>
        <w:pStyle w:val="21"/>
      </w:pPr>
    </w:p>
    <w:p w:rsidR="0094198A" w:rsidRDefault="0094198A">
      <w:pPr>
        <w:pStyle w:val="21"/>
      </w:pPr>
    </w:p>
    <w:p w:rsidR="0094198A" w:rsidRDefault="0094198A">
      <w:pPr>
        <w:pStyle w:val="21"/>
      </w:pPr>
    </w:p>
    <w:p w:rsidR="0094198A" w:rsidRDefault="0094198A">
      <w:pPr>
        <w:pStyle w:val="21"/>
      </w:pPr>
    </w:p>
    <w:p w:rsidR="0094198A" w:rsidRDefault="0094198A">
      <w:pPr>
        <w:pStyle w:val="21"/>
      </w:pPr>
    </w:p>
    <w:p w:rsidR="0094198A" w:rsidRDefault="0094198A">
      <w:pPr>
        <w:pStyle w:val="21"/>
      </w:pPr>
    </w:p>
    <w:p w:rsidR="0094198A" w:rsidRDefault="0094198A">
      <w:pPr>
        <w:pStyle w:val="21"/>
      </w:pPr>
    </w:p>
    <w:p w:rsidR="0094198A" w:rsidRDefault="0094198A">
      <w:pPr>
        <w:pStyle w:val="21"/>
      </w:pPr>
    </w:p>
    <w:p w:rsidR="0094198A" w:rsidRDefault="0094198A">
      <w:pPr>
        <w:pStyle w:val="21"/>
      </w:pPr>
    </w:p>
    <w:p w:rsidR="0094198A" w:rsidRDefault="0094198A">
      <w:pPr>
        <w:pStyle w:val="21"/>
      </w:pPr>
    </w:p>
    <w:p w:rsidR="0094198A" w:rsidRDefault="0094198A">
      <w:pPr>
        <w:pStyle w:val="21"/>
      </w:pPr>
    </w:p>
    <w:p w:rsidR="0094198A" w:rsidRDefault="0094198A">
      <w:pPr>
        <w:pStyle w:val="21"/>
      </w:pPr>
    </w:p>
    <w:tbl>
      <w:tblPr>
        <w:tblpPr w:leftFromText="180" w:rightFromText="180" w:vertAnchor="text" w:horzAnchor="page" w:tblpXSpec="center" w:tblpY="3391"/>
        <w:tblOverlap w:val="never"/>
        <w:tblW w:w="8768" w:type="dxa"/>
        <w:jc w:val="center"/>
        <w:tblBorders>
          <w:top w:val="single" w:sz="8" w:space="0" w:color="auto"/>
          <w:bottom w:val="single" w:sz="8" w:space="0" w:color="auto"/>
          <w:insideH w:val="single" w:sz="6" w:space="0" w:color="auto"/>
        </w:tblBorders>
        <w:tblLayout w:type="fixed"/>
        <w:tblLook w:val="04A0"/>
      </w:tblPr>
      <w:tblGrid>
        <w:gridCol w:w="8768"/>
      </w:tblGrid>
      <w:tr w:rsidR="0094198A" w:rsidTr="00202250">
        <w:trPr>
          <w:trHeight w:val="658"/>
          <w:jc w:val="center"/>
        </w:trPr>
        <w:tc>
          <w:tcPr>
            <w:tcW w:w="8768" w:type="dxa"/>
            <w:tcBorders>
              <w:tl2br w:val="nil"/>
              <w:tr2bl w:val="nil"/>
            </w:tcBorders>
            <w:tcMar>
              <w:top w:w="0" w:type="dxa"/>
              <w:left w:w="221" w:type="dxa"/>
              <w:bottom w:w="0" w:type="dxa"/>
              <w:right w:w="221" w:type="dxa"/>
            </w:tcMar>
            <w:vAlign w:val="center"/>
          </w:tcPr>
          <w:p w:rsidR="0094198A" w:rsidRDefault="00E65F41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福建省科协办公室</w:t>
            </w:r>
            <w:r>
              <w:rPr>
                <w:rFonts w:ascii="仿宋_GB2312" w:eastAsia="仿宋_GB2312" w:hAnsi="仿宋_GB2312" w:cs="仿宋_GB2312" w:hint="eastAsia"/>
                <w:color w:val="FFFFFF"/>
                <w:sz w:val="30"/>
                <w:szCs w:val="30"/>
              </w:rPr>
              <w:t>办公</w:t>
            </w:r>
            <w:r>
              <w:rPr>
                <w:rFonts w:ascii="仿宋_GB2312" w:eastAsia="仿宋_GB2312" w:hAnsi="仿宋_GB2312" w:cs="仿宋_GB2312" w:hint="eastAsia"/>
                <w:color w:val="FFFFFF"/>
                <w:sz w:val="30"/>
                <w:szCs w:val="30"/>
              </w:rPr>
              <w:t xml:space="preserve">        </w:t>
            </w:r>
            <w:r>
              <w:rPr>
                <w:rFonts w:ascii="仿宋_GB2312" w:eastAsia="仿宋_GB2312" w:hAnsi="仿宋_GB2312" w:cs="仿宋_GB2312" w:hint="eastAsia"/>
                <w:color w:val="FFFFFF"/>
                <w:sz w:val="30"/>
                <w:szCs w:val="30"/>
              </w:rPr>
              <w:t>室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      2022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年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6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月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23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日印发</w:t>
            </w:r>
          </w:p>
        </w:tc>
      </w:tr>
    </w:tbl>
    <w:p w:rsidR="0094198A" w:rsidRDefault="0094198A">
      <w:pPr>
        <w:pStyle w:val="21"/>
      </w:pPr>
    </w:p>
    <w:sectPr w:rsidR="0094198A" w:rsidSect="0094198A">
      <w:pgSz w:w="11906" w:h="16838"/>
      <w:pgMar w:top="1531" w:right="1588" w:bottom="1531" w:left="1588" w:header="851" w:footer="992" w:gutter="0"/>
      <w:pgNumType w:fmt="numberInDash"/>
      <w:cols w:space="0"/>
      <w:docGrid w:type="lines" w:linePitch="38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5F41" w:rsidRDefault="00E65F41" w:rsidP="0094198A">
      <w:pPr>
        <w:spacing w:line="240" w:lineRule="auto"/>
      </w:pPr>
      <w:r>
        <w:separator/>
      </w:r>
    </w:p>
  </w:endnote>
  <w:endnote w:type="continuationSeparator" w:id="1">
    <w:p w:rsidR="00E65F41" w:rsidRDefault="00E65F41" w:rsidP="0094198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98A" w:rsidRDefault="0094198A">
    <w:pPr>
      <w:pStyle w:val="a6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04pt;margin-top:0;width:2in;height:2in;z-index:251658240;mso-wrap-style:none;mso-position-horizontal:outside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zql5uc8A&#10;AAAFAQAADwAAAAAAAAABACAAAAAiAAAAZHJzL2Rvd25yZXYueG1sUEsBAhQAFAAAAAgAh07iQNzT&#10;xD62AQAAVAMAAA4AAAAAAAAAAQAgAAAAHgEAAGRycy9lMm9Eb2MueG1sUEsFBgAAAAAGAAYAWQEA&#10;AEYFAAAAAA==&#10;" filled="f" stroked="f">
          <v:textbox style="mso-fit-shape-to-text:t" inset="0,0,0,0">
            <w:txbxContent>
              <w:p w:rsidR="0094198A" w:rsidRDefault="0094198A">
                <w:pPr>
                  <w:pStyle w:val="a6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 w:rsidR="00E65F41"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202250">
                  <w:rPr>
                    <w:rFonts w:ascii="宋体" w:hAnsi="宋体" w:cs="宋体"/>
                    <w:noProof/>
                    <w:sz w:val="28"/>
                    <w:szCs w:val="28"/>
                  </w:rPr>
                  <w:t>- 6 -</w: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98A" w:rsidRDefault="0094198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5F41" w:rsidRDefault="00E65F41" w:rsidP="0094198A">
      <w:pPr>
        <w:spacing w:line="240" w:lineRule="auto"/>
      </w:pPr>
      <w:r>
        <w:separator/>
      </w:r>
    </w:p>
  </w:footnote>
  <w:footnote w:type="continuationSeparator" w:id="1">
    <w:p w:rsidR="00E65F41" w:rsidRDefault="00E65F41" w:rsidP="0094198A">
      <w:pPr>
        <w:spacing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dministrator">
    <w15:presenceInfo w15:providerId="None" w15:userId="Administrato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91"/>
  <w:displayVerticalDrawingGridEvery w:val="2"/>
  <w:noPunctuationKerning/>
  <w:characterSpacingControl w:val="compressPunctuation"/>
  <w:hdrShapeDefaults>
    <o:shapedefaults v:ext="edit" spidmax="4098" fillcolor="white">
      <v:fill color="whit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TM0MzA5MTg2MWVhOTQ1YzAxNWU1NTk5ZjhmNmYwNjEifQ=="/>
  </w:docVars>
  <w:rsids>
    <w:rsidRoot w:val="00657007"/>
    <w:rsid w:val="00003C60"/>
    <w:rsid w:val="00046F55"/>
    <w:rsid w:val="00047992"/>
    <w:rsid w:val="00055232"/>
    <w:rsid w:val="00064C5E"/>
    <w:rsid w:val="00083A6D"/>
    <w:rsid w:val="00090B77"/>
    <w:rsid w:val="000A6931"/>
    <w:rsid w:val="0011522C"/>
    <w:rsid w:val="00127993"/>
    <w:rsid w:val="0016741B"/>
    <w:rsid w:val="00181626"/>
    <w:rsid w:val="00192BF1"/>
    <w:rsid w:val="00202250"/>
    <w:rsid w:val="00216C3E"/>
    <w:rsid w:val="0024247F"/>
    <w:rsid w:val="0028058A"/>
    <w:rsid w:val="002B5EAD"/>
    <w:rsid w:val="002D35B3"/>
    <w:rsid w:val="002D5C9E"/>
    <w:rsid w:val="00326C62"/>
    <w:rsid w:val="00327F6B"/>
    <w:rsid w:val="003369CF"/>
    <w:rsid w:val="00366E7D"/>
    <w:rsid w:val="00371421"/>
    <w:rsid w:val="003812BA"/>
    <w:rsid w:val="003A26D2"/>
    <w:rsid w:val="003A343B"/>
    <w:rsid w:val="003C43DE"/>
    <w:rsid w:val="0044170A"/>
    <w:rsid w:val="00453F20"/>
    <w:rsid w:val="00462E55"/>
    <w:rsid w:val="004B0273"/>
    <w:rsid w:val="005514C5"/>
    <w:rsid w:val="005E4A0F"/>
    <w:rsid w:val="005F4FFD"/>
    <w:rsid w:val="00623CE9"/>
    <w:rsid w:val="00657007"/>
    <w:rsid w:val="00661D6B"/>
    <w:rsid w:val="00683174"/>
    <w:rsid w:val="006838D9"/>
    <w:rsid w:val="00686E5D"/>
    <w:rsid w:val="0069774D"/>
    <w:rsid w:val="006A21C9"/>
    <w:rsid w:val="006D5E6E"/>
    <w:rsid w:val="006F29CA"/>
    <w:rsid w:val="00734A54"/>
    <w:rsid w:val="00735818"/>
    <w:rsid w:val="00764D20"/>
    <w:rsid w:val="0077558D"/>
    <w:rsid w:val="007B1C16"/>
    <w:rsid w:val="007B22DE"/>
    <w:rsid w:val="007C2D43"/>
    <w:rsid w:val="007E4207"/>
    <w:rsid w:val="008433C7"/>
    <w:rsid w:val="00846925"/>
    <w:rsid w:val="00850929"/>
    <w:rsid w:val="00855959"/>
    <w:rsid w:val="008678F7"/>
    <w:rsid w:val="00897EC4"/>
    <w:rsid w:val="008A4807"/>
    <w:rsid w:val="008B2889"/>
    <w:rsid w:val="008B4759"/>
    <w:rsid w:val="008C241D"/>
    <w:rsid w:val="008D1C16"/>
    <w:rsid w:val="008D3619"/>
    <w:rsid w:val="008E4683"/>
    <w:rsid w:val="00903DE0"/>
    <w:rsid w:val="0094198A"/>
    <w:rsid w:val="0095593E"/>
    <w:rsid w:val="00994E31"/>
    <w:rsid w:val="009F7BE2"/>
    <w:rsid w:val="00A0486E"/>
    <w:rsid w:val="00A30ABD"/>
    <w:rsid w:val="00A37BE7"/>
    <w:rsid w:val="00A633E1"/>
    <w:rsid w:val="00AA5F7C"/>
    <w:rsid w:val="00B13002"/>
    <w:rsid w:val="00B2192A"/>
    <w:rsid w:val="00BA15E0"/>
    <w:rsid w:val="00BD11F2"/>
    <w:rsid w:val="00BF1D9F"/>
    <w:rsid w:val="00C03056"/>
    <w:rsid w:val="00C10961"/>
    <w:rsid w:val="00C13989"/>
    <w:rsid w:val="00C35ED4"/>
    <w:rsid w:val="00C46EEF"/>
    <w:rsid w:val="00C82D92"/>
    <w:rsid w:val="00C97A4B"/>
    <w:rsid w:val="00D201DB"/>
    <w:rsid w:val="00DA5681"/>
    <w:rsid w:val="00DB61A8"/>
    <w:rsid w:val="00DC027A"/>
    <w:rsid w:val="00DC0D1B"/>
    <w:rsid w:val="00DD2FD4"/>
    <w:rsid w:val="00DE6A4C"/>
    <w:rsid w:val="00E156AE"/>
    <w:rsid w:val="00E17675"/>
    <w:rsid w:val="00E44913"/>
    <w:rsid w:val="00E556F9"/>
    <w:rsid w:val="00E65F41"/>
    <w:rsid w:val="00EE3953"/>
    <w:rsid w:val="00F2565A"/>
    <w:rsid w:val="00F542F2"/>
    <w:rsid w:val="00F743B6"/>
    <w:rsid w:val="00F76B60"/>
    <w:rsid w:val="00FB5972"/>
    <w:rsid w:val="00FC72BB"/>
    <w:rsid w:val="00FE664E"/>
    <w:rsid w:val="02BA279D"/>
    <w:rsid w:val="08126D0E"/>
    <w:rsid w:val="0BBE510F"/>
    <w:rsid w:val="0DFA55D4"/>
    <w:rsid w:val="11CD62F7"/>
    <w:rsid w:val="133B4952"/>
    <w:rsid w:val="16055602"/>
    <w:rsid w:val="16DA2262"/>
    <w:rsid w:val="19611A10"/>
    <w:rsid w:val="1AD6557C"/>
    <w:rsid w:val="1BC524B5"/>
    <w:rsid w:val="1DF032DF"/>
    <w:rsid w:val="1E5F4FF9"/>
    <w:rsid w:val="265A7EEA"/>
    <w:rsid w:val="273F3EDB"/>
    <w:rsid w:val="31960C7C"/>
    <w:rsid w:val="49370A0D"/>
    <w:rsid w:val="4EDC16AE"/>
    <w:rsid w:val="5575042D"/>
    <w:rsid w:val="57C838FC"/>
    <w:rsid w:val="59E8414C"/>
    <w:rsid w:val="5B4519B7"/>
    <w:rsid w:val="64A6793B"/>
    <w:rsid w:val="69227E8B"/>
    <w:rsid w:val="6D356A8E"/>
    <w:rsid w:val="73A464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Date" w:semiHidden="0" w:qFormat="1"/>
    <w:lsdException w:name="Hyperlink" w:semiHidden="0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1"/>
    <w:qFormat/>
    <w:rsid w:val="0094198A"/>
    <w:pPr>
      <w:overflowPunct w:val="0"/>
      <w:autoSpaceDE w:val="0"/>
      <w:autoSpaceDN w:val="0"/>
      <w:adjustRightInd w:val="0"/>
      <w:spacing w:line="400" w:lineRule="exact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qFormat/>
    <w:rsid w:val="0094198A"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sid w:val="0094198A"/>
    <w:rPr>
      <w:rFonts w:ascii="宋体" w:hAnsi="Courier New"/>
    </w:rPr>
  </w:style>
  <w:style w:type="paragraph" w:styleId="a4">
    <w:name w:val="Date"/>
    <w:basedOn w:val="a"/>
    <w:next w:val="a"/>
    <w:link w:val="Char"/>
    <w:uiPriority w:val="99"/>
    <w:unhideWhenUsed/>
    <w:qFormat/>
    <w:rsid w:val="0094198A"/>
    <w:pPr>
      <w:ind w:leftChars="2500" w:left="100"/>
    </w:pPr>
  </w:style>
  <w:style w:type="paragraph" w:styleId="a5">
    <w:name w:val="Balloon Text"/>
    <w:basedOn w:val="a"/>
    <w:link w:val="Char0"/>
    <w:uiPriority w:val="99"/>
    <w:unhideWhenUsed/>
    <w:qFormat/>
    <w:rsid w:val="0094198A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qFormat/>
    <w:rsid w:val="009419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uiPriority w:val="99"/>
    <w:unhideWhenUsed/>
    <w:qFormat/>
    <w:rsid w:val="009419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Hyperlink"/>
    <w:unhideWhenUsed/>
    <w:qFormat/>
    <w:rsid w:val="0094198A"/>
    <w:rPr>
      <w:color w:val="0000FF"/>
      <w:u w:val="single"/>
    </w:rPr>
  </w:style>
  <w:style w:type="paragraph" w:customStyle="1" w:styleId="21">
    <w:name w:val="正文首行缩进 21"/>
    <w:basedOn w:val="10"/>
    <w:qFormat/>
    <w:rsid w:val="0094198A"/>
    <w:pPr>
      <w:ind w:leftChars="0" w:left="0" w:firstLine="420"/>
      <w:jc w:val="center"/>
    </w:pPr>
    <w:rPr>
      <w:sz w:val="32"/>
    </w:rPr>
  </w:style>
  <w:style w:type="paragraph" w:customStyle="1" w:styleId="10">
    <w:name w:val="正文文本缩进1"/>
    <w:basedOn w:val="a"/>
    <w:qFormat/>
    <w:rsid w:val="0094198A"/>
    <w:pPr>
      <w:ind w:leftChars="200" w:left="420"/>
    </w:pPr>
    <w:rPr>
      <w:rFonts w:eastAsia="仿宋_GB2312"/>
    </w:rPr>
  </w:style>
  <w:style w:type="character" w:customStyle="1" w:styleId="Char2">
    <w:name w:val="页眉 Char"/>
    <w:basedOn w:val="a0"/>
    <w:link w:val="a7"/>
    <w:uiPriority w:val="99"/>
    <w:qFormat/>
    <w:rsid w:val="0094198A"/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qFormat/>
    <w:rsid w:val="0094198A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qFormat/>
    <w:rsid w:val="0094198A"/>
    <w:rPr>
      <w:sz w:val="18"/>
      <w:szCs w:val="18"/>
    </w:rPr>
  </w:style>
  <w:style w:type="character" w:customStyle="1" w:styleId="Char">
    <w:name w:val="日期 Char"/>
    <w:basedOn w:val="a0"/>
    <w:link w:val="a4"/>
    <w:uiPriority w:val="99"/>
    <w:semiHidden/>
    <w:qFormat/>
    <w:rsid w:val="0094198A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EEACA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A01DB9F0-FEFC-48AD-BBFD-C43CCA9075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1285</Words>
  <Characters>1375</Characters>
  <Application>Microsoft Office Word</Application>
  <DocSecurity>0</DocSecurity>
  <Lines>114</Lines>
  <Paragraphs>85</Paragraphs>
  <ScaleCrop>false</ScaleCrop>
  <Company>ITSK.com</Company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SkyUser</dc:creator>
  <cp:lastModifiedBy>admin</cp:lastModifiedBy>
  <cp:revision>12</cp:revision>
  <cp:lastPrinted>2022-07-04T09:47:00Z</cp:lastPrinted>
  <dcterms:created xsi:type="dcterms:W3CDTF">2022-06-13T09:37:00Z</dcterms:created>
  <dcterms:modified xsi:type="dcterms:W3CDTF">2022-07-05T07:23:00Z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2052-10.8.2.6870</vt:lpwstr>
  </property>
  <property fmtid="{D5CDD505-2E9C-101B-9397-08002B2CF9AE}" pid="3" name="ICV">
    <vt:lpwstr>7360A8770B554D2EA25959EB70FA4DDC</vt:lpwstr>
  </property>
</Properties>
</file>