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方正小标宋简体" w:hAnsi="方正小标宋简体" w:eastAsia="方正小标宋简体" w:cs="方正小标宋简体"/>
          <w:i w:val="0"/>
          <w:iCs w:val="0"/>
          <w:caps w:val="0"/>
          <w:color w:val="2F2F2F"/>
          <w:spacing w:val="0"/>
          <w:sz w:val="32"/>
          <w:szCs w:val="32"/>
        </w:rPr>
      </w:pPr>
      <w:r>
        <w:rPr>
          <w:rFonts w:hint="eastAsia" w:ascii="方正小标宋简体" w:hAnsi="方正小标宋简体" w:eastAsia="方正小标宋简体" w:cs="方正小标宋简体"/>
          <w:i w:val="0"/>
          <w:iCs w:val="0"/>
          <w:caps w:val="0"/>
          <w:color w:val="2F2F2F"/>
          <w:spacing w:val="0"/>
          <w:sz w:val="32"/>
          <w:szCs w:val="32"/>
        </w:rPr>
        <w:t>中华人民共和国国家监察委员会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bookmarkStart w:id="0" w:name="_GoBack"/>
      <w:bookmarkEnd w:id="0"/>
      <w:r>
        <w:rPr>
          <w:rFonts w:hint="eastAsia" w:ascii="方正小标宋简体" w:hAnsi="方正小标宋简体" w:eastAsia="方正小标宋简体" w:cs="方正小标宋简体"/>
          <w:i w:val="0"/>
          <w:iCs w:val="0"/>
          <w:caps w:val="0"/>
          <w:color w:val="2F2F2F"/>
          <w:spacing w:val="0"/>
          <w:sz w:val="32"/>
          <w:szCs w:val="32"/>
        </w:rPr>
        <w:t>公    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（第1号）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经2021年7月20日国家监察委员会全体会议决定，现将《中华人民共和国监察法实施条例》予以公布，自2021年9月20日起施行。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cstheme="minorEastAsia"/>
          <w:i w:val="0"/>
          <w:iCs w:val="0"/>
          <w:caps w:val="0"/>
          <w:color w:val="2F2F2F"/>
          <w:spacing w:val="0"/>
          <w:sz w:val="28"/>
          <w:szCs w:val="28"/>
          <w:lang w:val="en-US" w:eastAsia="zh-CN"/>
        </w:rPr>
        <w:t xml:space="preserve">                                  </w:t>
      </w:r>
      <w:r>
        <w:rPr>
          <w:rFonts w:hint="eastAsia" w:asciiTheme="minorEastAsia" w:hAnsiTheme="minorEastAsia" w:eastAsiaTheme="minorEastAsia" w:cstheme="minorEastAsia"/>
          <w:i w:val="0"/>
          <w:iCs w:val="0"/>
          <w:caps w:val="0"/>
          <w:color w:val="2F2F2F"/>
          <w:spacing w:val="0"/>
          <w:sz w:val="28"/>
          <w:szCs w:val="28"/>
        </w:rPr>
        <w:t>国家监察委员会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cstheme="minorEastAsia"/>
          <w:i w:val="0"/>
          <w:iCs w:val="0"/>
          <w:caps w:val="0"/>
          <w:color w:val="2F2F2F"/>
          <w:spacing w:val="0"/>
          <w:sz w:val="28"/>
          <w:szCs w:val="28"/>
          <w:lang w:val="en-US" w:eastAsia="zh-CN"/>
        </w:rPr>
        <w:t xml:space="preserve">                                  </w:t>
      </w:r>
      <w:r>
        <w:rPr>
          <w:rFonts w:hint="eastAsia" w:asciiTheme="minorEastAsia" w:hAnsiTheme="minorEastAsia" w:eastAsiaTheme="minorEastAsia" w:cstheme="minorEastAsia"/>
          <w:i w:val="0"/>
          <w:iCs w:val="0"/>
          <w:caps w:val="0"/>
          <w:color w:val="2F2F2F"/>
          <w:spacing w:val="0"/>
          <w:sz w:val="28"/>
          <w:szCs w:val="28"/>
        </w:rPr>
        <w:t>2021年9月20日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方正小标宋简体" w:hAnsi="方正小标宋简体" w:eastAsia="方正小标宋简体" w:cs="方正小标宋简体"/>
          <w:i w:val="0"/>
          <w:iCs w:val="0"/>
          <w:caps w:val="0"/>
          <w:color w:val="2F2F2F"/>
          <w:spacing w:val="0"/>
          <w:sz w:val="36"/>
          <w:szCs w:val="36"/>
        </w:rPr>
      </w:pPr>
      <w:r>
        <w:rPr>
          <w:rFonts w:hint="eastAsia" w:asciiTheme="minorEastAsia" w:hAnsiTheme="minorEastAsia" w:eastAsiaTheme="minorEastAsia" w:cstheme="minorEastAsia"/>
          <w:i w:val="0"/>
          <w:iCs w:val="0"/>
          <w:caps w:val="0"/>
          <w:color w:val="2F2F2F"/>
          <w:spacing w:val="0"/>
          <w:sz w:val="28"/>
          <w:szCs w:val="28"/>
        </w:rPr>
        <w:br w:type="textWrapping"/>
      </w:r>
      <w:r>
        <w:rPr>
          <w:rFonts w:hint="eastAsia" w:ascii="方正小标宋简体" w:hAnsi="方正小标宋简体" w:eastAsia="方正小标宋简体" w:cs="方正小标宋简体"/>
          <w:i w:val="0"/>
          <w:iCs w:val="0"/>
          <w:caps w:val="0"/>
          <w:color w:val="2F2F2F"/>
          <w:spacing w:val="0"/>
          <w:sz w:val="36"/>
          <w:szCs w:val="36"/>
        </w:rPr>
        <w:t>中华人民共和国监察法实施条例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（2021年7月20日国家监察委员会全体会议决定，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自2021年9月20日起施行）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目    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第二章  监察机关及其职责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第三章  监察范围和管辖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第四章  监察权限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第五章  监察程序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第六章  反腐败国际合作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第七章  对监察机关和监察人员的监督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第八章  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br w:type="textWrapping"/>
      </w:r>
      <w:r>
        <w:rPr>
          <w:rFonts w:hint="eastAsia" w:ascii="黑体" w:hAnsi="黑体" w:eastAsia="黑体" w:cs="黑体"/>
          <w:i w:val="0"/>
          <w:iCs w:val="0"/>
          <w:caps w:val="0"/>
          <w:color w:val="2F2F2F"/>
          <w:spacing w:val="0"/>
          <w:sz w:val="28"/>
          <w:szCs w:val="28"/>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第一条  为了推动监察工作法治化、规范化，根据《中华人民共和国监察法》（以下简称监察法），结合工作实际，制定本条例。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第二条  坚持中国共产党对监察工作的全面领导，增强政治意识、大局意识、核心意识、看齐意识，坚定中国特色社会主义道路自信、理论自信、制度自信、文化自信，坚决维护习近平总书记党中央的核心、全党的核心地位，坚决维护党中央权威和集中统一领导，把党的领导贯彻到监察工作各方面和全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第三条  监察机关与党的纪律检查机关合署办公，坚持法治思维和法治方式，促进执纪执法贯通、有效衔接司法，实现依纪监督和依法监察、适用纪律和适用法律有机融合。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第四条  监察机关应当依法履行监督、调查、处置职责，坚持实事求是，坚持惩前毖后、治病救人，坚持惩戒与教育相结合，实现政治效果、法律效果和社会效果相统一。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第五条  监察机关应当坚定不移惩治腐败，推动深化改革、完善制度，规范权力运行，加强思想道德教育、法治教育、廉洁教育，引导公职人员提高觉悟、担当作为、依法履职，一体推进不敢腐、不能腐、不想腐体制机制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第六条  监察机关坚持民主集中制，对于线索处置、立案调查、案件审理、处置执行、复审复核中的重要事项应当集体研究，严格按照权限履行请示报告程序。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第七条  监察机关应当在适用法律上一律平等，充分保障监察对象以及相关人员的人身权、知情权、财产权、申辩权、申诉权以及申请复审复核权等合法权益。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第八条  监察机关办理职务犯罪案件，应当与人民法院、人民检察院互相配合、互相制约，在案件管辖、证据审查、案件移送、涉案财物处置等方面加强沟通协调，对于人民法院、人民检察院提出的退回补充调查、排除非法证据、调取同步录音录像、要求调查人员出庭等意见依法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第九条  监察机关开展监察工作，可以依法提请组织人事、公安、国家安全、审计、统计、市场监管、金融监管、财政、税务、自然资源、银行、证券、保险等有关部门、单位予以协助配合。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有关部门、单位应当根据监察机关的要求，依法协助采取有关措施、共享相关信息、提供相关资料和专业技术支持，配合开展监察工作。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第二章  监察机关及其职责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第一节  领导体制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第十条  国家监察委员会在党中央领导下开展工作。地方各级监察委员会在同级党委和上级监察委员会双重领导下工作，监督执法调查工作以上级监察委员会领导为主，线索处置和案件查办在向同级党委报告的同时应当一并向上一级监察委员会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委员会应当加强对下级监察委员会的领导。下级监察委员会对上级监察委员会的决定必须执行，认为决定不当的，应当在执行的同时向上级监察委员会反映。上级监察委员会对下级监察委员会作出的错误决定，应当按程序予以纠正，或者要求下级监察委员会予以纠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第十一条  上级监察委员会可以依法统一调用所辖各级监察机关的监察人员办理监察事项。调用决定应当以书面形式作出。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监察机关办理监察事项应当加强互相协作和配合，对于重要、复杂事项可以提请上级监察机关予以协调。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第十二条  各级监察委员会依法向本级中国共产党机关、国家机关、法律法规授权或者受委托管理公共事务的组织和单位以及所管辖的国有企业事业单位等派驻或者派出监察机构、监察专员。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省级和设区的市级监察委员会依法向地区、盟、开发区等不设置人民代表大会的区域派出监察机构或者监察专员。县级监察委员会和直辖市所辖区（县）监察委员会可以向街道、乡镇等区域派出监察机构或者监察专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监察机构、监察专员开展监察工作，受派出机关领导。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第十三条  派驻或者派出的监察机构、监察专员根据派出机关授权，按照管理权限依法对派驻或者派出监督单位、区域等的公职人员开展监督，对职务违法和职务犯罪进行调查、处置。监察机构、监察专员可以按规定与地方监察委员会联合调查严重职务违法、职务犯罪，或者移交地方监察委员会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未被授予职务犯罪调查权的监察机构、监察专员发现监察对象涉嫌职务犯罪线索的，应当及时向派出机关报告，由派出机关调查或者依法移交有关地方监察委员会调查。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第二节  监察监督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第十四条  监察机关依法履行监察监督职责，对公职人员政治品行、行使公权力和道德操守情况进行监督检查，督促有关机关、单位加强对所属公职人员的教育、管理、监督。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第十五条  监察机关应当坚决维护宪法确立的国家指导思想，加强对公职人员特别是领导人员坚持党的领导、坚持中国特色社会主义制度，贯彻落实党和国家路线方针政策、重大决策部署，履行从严管理监督职责，依法行使公权力等情况的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第十六条  监察机关应当加强对公职人员理想教育、为人民服务教育、宪法法律法规教育、优秀传统文化教育，弘扬社会主义核心价值观，深入开展警示教育，教育引导公职人员树立正确的权力观、责任观、利益观，保持为民务实清廉本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第十七条  监察机关应当结合公职人员的职责加强日常监督，通过收集群众反映、座谈走访、查阅资料、召集或者列席会议、听取工作汇报和述责述廉、开展监督检查等方式，促进公职人员依法用权、秉公用权、廉洁用权。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第十八条  监察机关可以与公职人员进行谈心谈话，发现政治品行、行使公权力和道德操守方面有苗头性、倾向性问题的，及时进行教育提醒。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第十九条  监察机关对于发现的系统性、行业性的突出问题，以及群众反映强烈的问题，可以通过专项检查进行深入了解，督促有关机关、单位强化治理，促进公职人员履职尽责。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第二十条  监察机关应当以办案促进整改、以监督促进治理，在查清问题、依法处置的同时，剖析问题发生的原因，发现制度建设、权力配置、监督机制等方面存在的问题，向有关机关、单位提出改进工作的意见或者监察建议，促进完善制度，提高治理效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第二十一条  监察机关开展监察监督，应当与纪律监督、派驻监督、巡视监督统筹衔接，与人大监督、民主监督、行政监督、司法监督、审计监督、财会监督、统计监督、群众监督和舆论监督等贯通协调，健全信息、资源、成果共享等机制，形成监督合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第三节  监察调查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第二十二条  监察机关依法履行监察调查职责，依据监察法、《中华人民共和国公职人员政务处分法》（以下简称政务处分法）和《中华人民共和国刑法》（以下简称刑法）等规定对职务违法和职务犯罪进行调查。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第二十三条  监察机关负责调查的职务违法是指公职人员实施的与其职务相关联，虽不构成犯罪但依法应当承担法律责任的下列违法行为：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（一）利用职权实施的违法行为；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（二）利用职务上的影响实施的违法行为；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（三）履行职责不力、失职失责的违法行为；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（四）其他违反与公职人员职务相关的特定义务的违法行为。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第二十四条  监察机关发现公职人员存在其他违法行为，具有下列情形之一的，可以依法进行调查、处置：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（一）超过行政违法追究时效，或者超过犯罪追诉时效、未追究刑事责任，但需要依法给予政务处分的；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（二）被追究行政法律责任，需要依法给予政务处分的；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（三）监察机关调查职务违法或者职务犯罪时，对被调查人实施的事实简单、清楚，需要依法给予政务处分的其他违法行为一并查核的。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监察机关发现公职人员成为监察对象前有前款规定的违法行为的，依照前款规定办理。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第二十五条  监察机关依法对监察法第十一条第二项规定的职务犯罪进行调查。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第二十六条  监察机关依法调查涉嫌贪污贿赂犯罪，包括贪污罪，挪用公款罪，受贿罪，单位受贿罪，利用影响力受贿罪，行贿罪，对有影响力的人行贿罪，对单位行贿罪，介绍贿赂罪，单位行贿罪，巨额财产来源不明罪，隐瞒境外存款罪，私分国有资产罪，私分罚没财物罪，以及公职人员在行使公权力过程中实施的职务侵占罪，挪用资金罪，对外国公职人员、国际公共组织官员行贿罪，非国家工作人员受贿罪和相关联的对非国家工作人员行贿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第二十七条  监察机关依法调查公职人员涉嫌滥用职权犯罪，包括滥用职权罪，国有公司、企业、事业单位人员滥用职权罪，滥用管理公司、证券职权罪，食品、药品监管渎职罪，故意泄露国家秘密罪，报复陷害罪，阻碍解救被拐卖、绑架妇女、儿童罪，帮助犯罪分子逃避处罚罪，违法发放林木采伐许可证罪，办理偷越国（边）境人员出入境证件罪，放行偷越国（边）境人员罪，挪用特定款物罪，非法剥夺公民宗教信仰自由罪，侵犯少数民族风俗习惯罪，打击报复会计、统计人员罪，以及司法工作人员以外的公职人员利用职权实施的非法拘禁罪、虐待被监管人罪、非法搜查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第二十八条  监察机关依法调查公职人员涉嫌玩忽职守犯罪，包括玩忽职守罪，国有公司、企业、事业单位人员失职罪，签订、履行合同失职被骗罪，国家机关工作人员签订、履行合同失职被骗罪，环境监管失职罪，传染病防治失职罪，商检失职罪，动植物检疫失职罪，不解救被拐卖、绑架妇女、儿童罪，失职造成珍贵文物损毁、流失罪，过失泄露国家秘密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第二十九条  监察机关依法调查公职人员涉嫌徇私舞弊犯罪，包括徇私舞弊低价折股、出售国有资产罪，非法批准征收、征用、占用土地罪，非法低价出让国有土地使用权罪，非法经营同类营业罪，为亲友非法牟利罪，枉法仲裁罪，徇私舞弊发售发票、抵扣税款、出口退税罪，商检徇私舞弊罪，动植物检疫徇私舞弊罪，放纵走私罪，放纵制售伪劣商品犯罪行为罪，招收公务员、学生徇私舞弊罪，徇私舞弊不移交刑事案件罪，违法提供出口退税凭证罪，徇私舞弊不征、少征税款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第三十条  监察机关依法调查公职人员在行使公权力过程中涉及的重大责任事故犯罪，包括重大责任事故罪，教育设施重大安全事故罪，消防责任事故罪，重大劳动安全事故罪，强令、组织他人违章冒险作业罪，危险作业罪，不报、谎报安全事故罪，铁路运营安全事故罪，重大飞行事故罪，大型群众性活动重大安全事故罪，危险物品肇事罪，工程重大安全事故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第三十一条  监察机关依法调查公职人员在行使公权力过程中涉及的其他犯罪，包括破坏选举罪，背信损害上市公司利益罪，金融工作人员购买假币、以假币换取货币罪，利用未公开信息交易罪，诱骗投资者买卖证券、期货合约罪，背信运用受托财产罪，违法运用资金罪，违法发放贷款罪，吸收客户资金不入账罪，违规出具金融票证罪，对违法票据承兑、付款、保证罪，非法转让、倒卖土地使用权罪，私自开拆、隐匿、毁弃邮件、电报罪，故意延误投递邮件罪，泄露不应公开的案件信息罪，披露、报道不应公开的案件信息罪，接送不合格兵员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第三十二条  监察机关发现依法由其他机关管辖的违法犯罪线索，应当及时移送有管辖权的机关。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监察机关调查结束后，对于应当给予被调查人或者涉案人员行政处罚等其他处理的，依法移送有关机关。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第四节  监察处置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第三十三条  监察机关对违法的公职人员，依据监察法、政务处分法等规定作出政务处分决定。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第三十四条  监察机关在追究违法的公职人员直接责任的同时，依法对履行职责不力、失职失责，造成严重后果或者恶劣影响的领导人员予以问责。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监察机关应当组成调查组依法开展问责调查。调查结束后经集体讨论形成调查报告，需要进行问责的按照管理权限作出问责决定，或者向有权作出问责决定的机关、单位书面提出问责建议。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第三十五条  监察机关对涉嫌职务犯罪的人员，经调查认为犯罪事实清楚，证据确实、充分，需要追究刑事责任的，依法移送人民检察院审查起诉。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第三十六条  监察机关根据监督、调查结果，发现监察对象所在单位在廉政建设、权力制约、监督管理、制度执行以及履行职责等方面存在问题需要整改纠正的，依法提出监察建议。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监察机关应当跟踪了解监察建议的采纳情况，指导、督促有关单位限期整改，推动监察建议落实到位。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第三章  监察范围和管辖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第一节  监察对象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第三十七条  监察机关依法对所有行使公权力的公职人员进行监察，实现国家监察全面覆盖。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第三十八条  监察法第十五条第一项所称公务员范围，依据《中华人民共和国公务员法》（以下简称公务员法）确定。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监察法第十五条第一项所称参照公务员法管理的人员，是指有关单位中经批准参照公务员法进行管理的工作人员。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第三十九条  监察法第十五条第二项所称法律、法规授权或者受国家机关依法委托管理公共事务的组织中从事公务的人员，是指在上述组织中，除参照公务员法管理的人员外，对公共事务履行组织、领导、管理、监督等职责的人员，包括具有公共事务管理职能的行业协会等组织中从事公务的人员，以及法定检验检测、检疫等机构中从事公务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第四十条  监察法第十五条第三项所称国有企业管理人员，是指国家出资企业中的下列人员：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（一）在国有独资、全资公司、企业中履行组织、领导、管理、监督等职责的人员；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（二）经党组织或者国家机关，国有独资、全资公司、企业，事业单位提名、推荐、任命、批准等，在国有控股、参股公司及其分支机构中履行组织、领导、管理、监督等职责的人员；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（三）经国家出资企业中负有管理、监督国有资产职责的组织批准或者研究决定，代表其在国有控股、参股公司及其分支机构中从事组织、领导、管理、监督等工作的人员。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第四十一条  监察法第十五条第四项所称公办的教育、科研、文化、医疗卫生、体育等单位中从事管理的人员，是指国家为了社会公益目的，由国家机关举办或者其他组织利用国有资产举办的教育、科研、文化、医疗卫生、体育等事业单位中，从事组织、领导、管理、监督等工作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第四十二条  监察法第十五条第五项所称基层群众性自治组织中从事管理的人员，是指该组织中的下列人员：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（一）从事集体事务和公益事业管理的人员；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（二）从事集体资金、资产、资源管理的人员；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协助人民政府从事行政管理工作的人员，包括从事救灾、防疫、抢险、防汛、优抚、帮扶、移民、救济款物的管理，社会捐助公益事业款物的管理，国有土地的经营和管理，土地征收、征用补偿费用的管理，代征、代缴税款，有关计划生育、户籍、征兵工作，协助人民政府等国家机关在基层群众性自治组织中从事的其他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第四十三条  下列人员属于监察法第十五条第六项所称其他依法履行公职的人员：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（一）履行人民代表大会职责的各级人民代表大会代表，履行公职的中国人民政治协商会议各级委员会委员、人民陪审员、人民监督员；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（二）虽未列入党政机关人员编制，但在党政机关中从事公务的人员；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在集体经济组织等单位、组织中，由党组织或者国家机关，国有独资、全资公司、企业，国家出资企业中负有管理监督国有和集体资产职责的组织，事业单位提名、推荐、任命、批准等，从事组织、领导、管理、监督等工作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（四）在依法组建的评标、谈判、询价等组织中代表国家机关，国有独资、全资公司、企业，事业单位，人民团体临时履行公共事务组织、领导、管理、监督等职责的人员；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（五）其他依法行使公权力的人员。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第四十四条  有关机关、单位、组织集体作出的决定违法或者实施违法行为的，监察机关应当对负有责任的领导人员和直接责任人员中的公职人员依法追究法律责任。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第二节  管    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第四十五条  监察机关开展监督、调查、处置，按照管理权限与属地管辖相结合的原则，实行分级负责制。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第四十六条  设区的市级以上监察委员会按照管理权限，依法管辖同级党委管理的公职人员涉嫌职务违法和职务犯罪案件。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县级监察委员会和直辖市所辖区（县）监察委员会按照管理权限，依法管辖本辖区内公职人员涉嫌职务违法和职务犯罪案件。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地方各级监察委员会按照本条例第十三条、第四十九条规定，可以依法管辖工作单位在本辖区内的有关公职人员涉嫌职务违法和职务犯罪案件。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调查公职人员涉嫌职务犯罪案件，可以依法对涉嫌行贿犯罪、介绍贿赂犯罪或者共同职务犯罪的涉案人员中的非公职人员一并管辖。非公职人员涉嫌利用影响力受贿罪的，按照其所利用的公职人员的管理权限确定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第四十七条  上级监察机关对于下一级监察机关管辖范围内的职务违法和职务犯罪案件，具有下列情形之一的，可以依法提级管辖：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（一）在本辖区有重大影响的；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（二）涉及多个下级监察机关管辖的监察对象，调查难度大的；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（三）其他需要提级管辖的重大、复杂案件。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上级监察机关对于所辖各级监察机关管辖范围内有重大影响的案件，必要时可以依法直接调查或者组织、指挥、参与调查。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地方各级监察机关所管辖的职务违法和职务犯罪案件，具有第一款规定情形的，可以依法报请上一级监察机关管辖。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第四十八条  上级监察机关可以依法将其所管辖的案件指定下级监察机关管辖。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设区的市级监察委员会将同级党委管理的公职人员涉嫌职务违法或者职务犯罪案件指定下级监察委员会管辖的，应当报省级监察委员会批准；省级监察委员会将同级党委管理的公职人员涉嫌职务违法或者职务犯罪案件指定下级监察委员会管辖的，应当报国家监察委员会相关监督检查部门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上级监察机关对于下级监察机关管辖的职务违法和职务犯罪案件，具有下列情形之一，认为由其他下级监察机关管辖更为适宜的，可以依法指定给其他下级监察机关管辖：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（一）管辖有争议的；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（二）指定管辖有利于案件公正处理的；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（三）下级监察机关报请指定管辖的；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（四）其他有必要指定管辖的。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被指定的下级监察机关未经指定管辖的监察机关批准，不得将案件再行指定管辖。发现新的职务违法或者职务犯罪线索，以及其他重要情况、重大问题，应当及时向指定管辖的监察机关请示报告。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第四十九条  工作单位在地方、管理权限在主管部门的公职人员涉嫌职务违法和职务犯罪，一般由驻在主管部门、有管辖权的监察机构、监察专员管辖；经协商，监察机构、监察专员可以按规定移交公职人员工作单位所在地的地方监察委员会调查，或者与地方监察委员会联合调查。地方监察委员会在工作中发现上述公职人员有关问题线索，应当向驻在主管部门、有管辖权的监察机构、监察专员通报，并协商确定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前款规定单位的其他公职人员涉嫌职务违法和职务犯罪，可以由地方监察委员会管辖；驻在主管部门的监察机构、监察专员自行立案调查的，应当及时通报地方监察委员会。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地方监察委员会调查前两款规定案件，应当将立案、留置、移送审查起诉、撤销案件等重要情况向驻在主管部门的监察机构、监察专员通报。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第五十条  监察机关办理案件中涉及无隶属关系的其他监察机关的监察对象，认为需要立案调查的，应当商请有管理权限的监察机关依法立案调查。商请立案时，应当提供涉案人员基本情况、已经查明的涉嫌违法犯罪事实以及相关证据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承办案件的监察机关认为由其一并调查更为适宜的，可以报请有权决定的上级监察机关指定管辖。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第五十一条  公职人员既涉嫌贪污贿赂、失职渎职等严重职务违法和职务犯罪，又涉嫌公安机关、人民检察院等机关管辖的犯罪，依法由监察机关为主调查的，应当由监察机关和其他机关分别依职权立案，监察机关承担组织协调职责，协调调查和侦查工作进度、重要调查和侦查措施使用等重要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第五十二条  监察机关必要时可以依法调查司法工作人员利用职权实施的涉嫌非法拘禁、刑讯逼供、非法搜查等侵犯公民权利、损害司法公正的犯罪，并在立案后及时通报同级人民检察院。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在调查司法工作人员涉嫌贪污贿赂等职务犯罪中，可以对其涉嫌的前款规定的犯罪一并调查，并及时通报同级人民检察院。人民检察院在办理直接受理侦查的案件中，发现犯罪嫌疑人同时涉嫌监察机关管辖的其他职务犯罪，经沟通全案移送监察机关管辖的，监察机关应当依法进行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第五十三条  监察机关对于退休公职人员在退休前或者退休后，或者离职、死亡的公职人员在履职期间实施的涉嫌职务违法或者职务犯罪行为，可以依法进行调查。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对前款规定人员，按照其原任职务的管辖规定确定管辖的监察机关；由其他监察机关管辖更为适宜的，可以依法指定或者交由其他监察机关管辖。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b w:val="0"/>
          <w:bCs w:val="0"/>
          <w:i w:val="0"/>
          <w:iCs w:val="0"/>
          <w:caps w:val="0"/>
          <w:color w:val="2F2F2F"/>
          <w:spacing w:val="0"/>
          <w:sz w:val="28"/>
          <w:szCs w:val="28"/>
        </w:rPr>
      </w:pPr>
      <w:r>
        <w:rPr>
          <w:rFonts w:hint="eastAsia" w:ascii="黑体" w:hAnsi="黑体" w:eastAsia="黑体" w:cs="黑体"/>
          <w:b w:val="0"/>
          <w:bCs w:val="0"/>
          <w:i w:val="0"/>
          <w:iCs w:val="0"/>
          <w:caps w:val="0"/>
          <w:color w:val="2F2F2F"/>
          <w:spacing w:val="0"/>
          <w:sz w:val="28"/>
          <w:szCs w:val="28"/>
        </w:rPr>
        <w:t>第四章  监察权限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第一节  一般要求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第五十四条  监察机关应当加强监督执法调查工作规范化建设，严格按规定对监察措施进行审批和监管，依照法定的范围、程序和期限采取相关措施，出具、送达法律文书。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第五十五条  监察机关在初步核实中，可以依法采取谈话、询问、查询、调取、勘验检查、鉴定措施；立案后可以采取讯问、留置、冻结、搜查、查封、扣押、通缉措施。需要采取技术调查、限制出境措施的，应当按照规定交有关机关依法执行。设区的市级以下监察机关在初步核实中不得采取技术调查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开展问责调查，根据具体情况可以依法采取相关监察措施。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第五十六条  开展讯问、搜查、查封、扣押以及重要的谈话、询问等调查取证工作，应当全程同步录音录像，并保持录音录像资料的完整性。录音录像资料应当妥善保管、及时归档，留存备查。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人民检察院、人民法院需要调取同步录音录像的，监察机关应当予以配合，经审批依法予以提供。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第五十七条  需要商请其他监察机关协助收集证据材料的，应当依法出具《委托调查函》；商请其他监察机关对采取措施提供一般性协助的，应当依法出具《商请协助采取措施函》。商请协助事项涉及协助地监察机关管辖的监察对象的，应当由协助地监察机关按照所涉人员的管理权限报批。协助地监察机关对于协助请求，应当依法予以协助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第五十八条  采取监察措施需要告知、通知相关人员的，应当依法办理。告知包括口头、书面两种方式，通知应当采取书面方式。采取口头方式告知的，应当将相关情况制作工作记录；采取书面方式告知、通知的，可以通过直接送交、邮寄、转交等途径送达，将有关回执或者凭证附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无法告知、通知，或者相关人员拒绝接收的，调查人员应当在工作记录或者有关文书上记明。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第二节  证    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第五十九条  可以用于证明案件事实的材料都是证据，包括：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（一）物证；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（二）书证；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（三）证人证言；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（四）被害人陈述；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（五）被调查人陈述、供述和辩解；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（六）鉴定意见；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（七）勘验检查、辨认、调查实验等笔录；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（八）视听资料、电子数据。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向有关单位和个人收集、调取证据时，应当告知其必须依法如实提供证据。对于不按要求提供有关材料，泄露相关信息，伪造、隐匿、毁灭证据，提供虚假情况或者阻止他人提供证据的，依法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监察机关依照监察法和本条例规定收集的证据材料，经审查符合法定要求的，在刑事诉讼中可以作为证据使用。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第六十条  监察机关认定案件事实应当以证据为根据，全面、客观地收集、固定被调查人有无违法犯罪以及情节轻重的各种证据，形成相互印证、完整稳定的证据链。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只有被调查人陈述或者供述，没有其他证据的，不能认定案件事实；没有被调查人陈述或者供述，证据符合法定标准的，可以认定案件事实。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第六十一条  证据必须经过查证属实，才能作为定案的根据。审查认定证据，应当结合案件的具体情况，从证据与待证事实的关联程度、各证据之间的联系、是否依照法定程序收集等方面进行综合判断。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第六十二条  监察机关调查终结的职务违法案件，应当事实清楚、证据确凿。证据确凿，应当符合下列条件：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（一）定性处置的事实都有证据证实；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（二）定案证据真实、合法；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（三）据以定案的证据之间不存在无法排除的矛盾；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（四）综合全案证据，所认定事实清晰且令人信服。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第六十三条  监察机关调查终结的职务犯罪案件，应当事实清楚，证据确实、充分。证据确实、充分，应当符合下列条件：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（一）定罪量刑的事实都有证据证明；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（二）据以定案的证据均经法定程序查证属实；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（三）综合全案证据，对所认定事实已排除合理怀疑。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证据不足的，不得移送人民检察院审查起诉。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第六十四条  严禁以暴力、威胁、引诱、欺骗以及非法限制人身自由等非法方法收集证据，严禁侮辱、打骂、虐待、体罚或者变相体罚被调查人、涉案人员和证人。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第六十五条  对于调查人员采用暴力、威胁以及非法限制人身自由等非法方法收集的被调查人供述、证人证言、被害人陈述，应当依法予以排除。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前款所称暴力的方法，是指采用殴打、违法使用戒具等方法或者变相肉刑的恶劣手段，使人遭受难以忍受的痛苦而违背意愿作出供述、证言、陈述；威胁的方法，是指采用以暴力或者严重损害本人及其近亲属合法权益等进行威胁的方法，使人遭受难以忍受的痛苦而违背意愿作出供述、证言、陈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收集物证、书证不符合法定程序，可能严重影响案件公正处理的，应当予以补正或者作出合理解释；不能补正或者作出合理解释的，对该证据应当予以排除。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第六十六条  监察机关监督检查、调查、案件审理、案件监督管理等部门发现监察人员在办理案件中，可能存在以非法方法收集证据情形的，应当依据职责进行调查核实。对于被调查人控告、举报调查人员采用非法方法收集证据，并提供涉嫌非法取证的人员、时间、地点、方式和内容等材料或者线索的，应当受理并进行审核。根据现有材料无法证明证据收集合法性的，应当进行调查核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经调查核实，确认或者不能排除以非法方法收集证据的，对有关证据依法予以排除，不得作为案件定性处置、移送审查起诉的依据。认定调查人员非法取证的，应当依法处理，另行指派调查人员重新调查取证。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接到对下级监察机关调查人员采用非法方法收集证据的控告、举报，可以直接进行调查核实，也可以交由下级监察机关调查核实。交由下级监察机关调查核实的，下级监察机关应当及时将调查结果报告上级监察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第六十七条  对收集的证据材料及扣押的财物应当妥善保管，严格履行交接、调用手续，定期对账核实，不得违规使用、调换、损毁或者自行处理。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第六十八条  监察机关对行政机关在行政执法和查办案件中收集的物证、书证、视听资料、电子数据，勘验、检查等笔录，以及鉴定意见等证据材料，经审查符合法定要求的，可以作为证据使用。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根据法律、行政法规规定行使国家行政管理职权的组织在行政执法和查办案件中收集的证据材料，视为行政机关收集的证据材料。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第六十九条  监察机关对人民法院、人民检察院、公安机关、国家安全机关等在刑事诉讼中收集的物证、书证、视听资料、电子数据，勘验、检查、辨认、侦查实验等笔录，以及鉴定意见等证据材料，经审查符合法定要求的，可以作为证据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监察机关办理职务违法案件，对于人民法院生效刑事判决、裁定和人民检察院不起诉决定采信的证据材料，可以直接作为证据使用。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第三节  谈    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第七十条  监察机关在问题线索处置、初步核实和立案调查中，可以依法对涉嫌职务违法的监察对象进行谈话，要求其如实说明情况或者作出陈述。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谈话应当个别进行。负责谈话的人员不得少于二人。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第七十一条  对一般性问题线索的处置，可以采取谈话方式进行，对监察对象给予警示、批评、教育。谈话应当在工作地点等场所进行，明确告知谈话事项，注重谈清问题、取得教育效果。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第七十二条  采取谈话方式处置问题线索的，经审批可以由监察人员或者委托被谈话人所在单位主要负责人等进行谈话。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监察机关谈话应当形成谈话笔录或者记录。谈话结束后，可以根据需要要求被谈话人在十五个工作日以内作出书面说明。被谈话人应当在书面说明每页签名，修改的地方也应当签名。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委托谈话的，受委托人应当在收到委托函后的十五个工作日以内进行谈话。谈话结束后及时形成谈话情况材料报送监察机关，必要时附被谈话人的书面说明。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第七十三条  监察机关开展初步核实工作，一般不与被核查人接触；确有需要与被核查人谈话的，应当按规定报批。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第七十四条  监察机关对涉嫌职务违法的被调查人立案后，可以依法进行谈话。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与被调查人首次谈话时，应当出示《被调查人权利义务告知书》，由其签名、捺指印。被调查人拒绝签名、捺指印的，调查人员应当在文书上记明。对于被调查人未被限制人身自由的，应当在首次谈话时出具《谈话通知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与涉嫌严重职务违法的被调查人进行谈话的，应当全程同步录音录像，并告知被调查人。告知情况应当在录音录像中予以反映，并在笔录中记明。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第七十五条  立案后，与未被限制人身自由的被调查人谈话的，应当在具备安全保障条件的场所进行。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调查人员按规定通知被调查人所在单位派员或者被调查人家属陪同被调查人到指定场所的，应当与陪同人员办理交接手续，填写《陪送交接单》。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第七十六条  调查人员与被留置的被调查人谈话的，按照法定程序在留置场所进行。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与在押的犯罪嫌疑人、被告人谈话的，应当持以监察机关名义出具的介绍信、工作证件，商请有关案件主管机关依法协助办理。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与在看守所、监狱服刑的人员谈话的，应当持以监察机关名义出具的介绍信、工作证件办理。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第七十七条  与被调查人进行谈话，应当合理安排时间、控制时长，保证其饮食和必要的休息时间。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第七十八条  谈话笔录应当在谈话现场制作。笔录应当详细具体，如实反映谈话情况。笔录制作完成后，应当交给被调查人核对。被调查人没有阅读能力的，应当向其宣读。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笔录记载有遗漏或者差错的，应当补充或者更正，由被调查人在补充或者更正处捺指印。被调查人核对无误后，应当在笔录中逐页签名、捺指印。被调查人拒绝签名、捺指印的，调查人员应当在笔录中记明。调查人员也应当在笔录中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第七十九条  被调查人请求自行书写说明材料的，应当准许。必要时，调查人员可以要求被调查人自行书写说明材料。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被调查人应当在说明材料上逐页签名、捺指印，在末页写明日期。对说明材料有修改的，在修改之处应当捺指印。说明材料应当由二名调查人员接收，在首页记明接收的日期并签名。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第八十条  本条例第七十四条至第七十九条的规定，也适用于在初步核实中开展的谈话。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第四节  讯    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第八十一条  监察机关对涉嫌职务犯罪的被调查人，可以依法进行讯问，要求其如实供述涉嫌犯罪的情况。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第八十二条  讯问被留置的被调查人，应当在留置场所进行。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第八十三条  讯问应当个别进行，调查人员不得少于二人。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首次讯问时，应当向被讯问人出示《被调查人权利义务告知书》，由其签名、捺指印。被讯问人拒绝签名、捺指印的，调查人员应当在文书上记明。被讯问人未被限制人身自由的，应当在首次讯问时向其出具《讯问通知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讯问一般按照下列顺序进行：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核实被讯问人的基本情况，包括姓名、曾用名、出生年月日、户籍地、身份证件号码、民族、职业、政治面貌、文化程度、工作单位及职务、住所、家庭情况、社会经历，是否属于党代表大会代表、人大代表、政协委员，是否受到过党纪政务处分，是否受到过刑事处罚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（二）告知被讯问人如实供述自己罪行可以依法从宽处理和认罪认罚的法律规定；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（三）讯问被讯问人是否有犯罪行为，让其陈述有罪的事实或者无罪的辩解，应当允许其连贯陈述。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调查人员的提问应当与调查的案件相关。被讯问人对调查人员的提问应当如实回答。调查人员对被讯问人的辩解，应当如实记录，认真查核。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讯问时，应当告知被讯问人将进行全程同步录音录像。告知情况应当在录音录像中予以反映，并在笔录中记明。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第八十四条  本条例第七十五条至第七十九条的要求，也适用于讯问。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第五节  询    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第八十五条  监察机关按规定报批后，可以依法对证人、被害人等人员进行询问，了解核实有关问题或者案件情况。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第八十六条  证人未被限制人身自由的，可以在其工作地点、住所或者其提出的地点进行询问，也可以通知其到指定地点接受询问。到证人提出的地点或者调查人员指定的地点进行询问的，应当在笔录中记明。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调查人员认为有必要或者证人提出需要由所在单位派员或者其家属陪同到询问地点的，应当办理交接手续并填写《陪送交接单》。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第八十七条  询问应当个别进行。负责询问的调查人员不得少于二人。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首次询问时，应当向证人出示《证人权利义务告知书》，由其签名、捺指印。证人拒绝签名、捺指印的，调查人员应当在文书上记明。证人未被限制人身自由的，应当在首次询问时向其出具《询问通知书》。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询问时，应当核实证人身份，问明证人的基本情况，告知证人应当如实提供证据、证言，以及作伪证或者隐匿证据应当承担的法律责任。不得向证人泄露案情，不得采用非法方法获取证言。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询问重大或者有社会影响案件的重要证人，应当对询问过程全程同步录音录像，并告知证人。告知情况应当在录音录像中予以反映，并在笔录中记明。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第八十八条  询问未成年人，应当通知其法定代理人到场。无法通知或者法定代理人不能到场的，应当通知未成年人的其他成年亲属或者所在学校、居住地基层组织的代表等有关人员到场。询问结束后，由法定代理人或者有关人员在笔录中签名。调查人员应当将到场情况记录在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询问聋、哑人，应当有通晓聋、哑手势的人员参加。调查人员应当在笔录中记明证人的聋、哑情况，以及翻译人员的姓名、工作单位和职业。询问不通晓当地通用语言、文字的证人，应当有翻译人员。询问结束后，由翻译人员在笔录中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第八十九条  凡是知道案件情况的人，都有如实作证的义务。对故意提供虚假证言的证人，应当依法追究法律责任。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证人或者其他任何人不得帮助被调查人隐匿、毁灭、伪造证据或者串供，不得实施其他干扰调查活动的行为。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第九十条  证人、鉴定人、被害人因作证，本人或者近亲属人身安全面临危险，向监察机关请求保护的，监察机关应当受理并及时进行审查；对于确实存在人身安全危险的，监察机关应当采取必要的保护措施。监察机关发现存在上述情形的，应当主动采取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监察机关可以采取下列一项或者多项保护措施：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（一）不公开真实姓名、住址和工作单位等个人信息；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（二）禁止特定的人员接触证人、鉴定人、被害人及其近亲属；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（三）对人身和住宅采取专门性保护措施；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（四）其他必要的保护措施。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依法决定不公开证人、鉴定人、被害人的真实姓名、住址和工作单位等个人信息的，可以在询问笔录等法律文书、证据材料中使用化名。但是应当另行书面说明使用化名的情况并标明密级，单独成卷。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监察机关采取保护措施需要协助的，可以提请公安机关等有关单位和要求有关个人依法予以协助。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第九十一条  本条例第七十六条至第七十九条的要求，也适用于询问。询问重要涉案人员，根据情况适用本条例第七十五条的规定。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询问被害人，适用询问证人的规定。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第六节  留    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第九十二条  监察机关调查严重职务违法或者职务犯罪，对于符合监察法第二十二条第一款规定的，经依法审批，可以对被调查人采取留置措施。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法第二十二条第一款规定的严重职务违法，是指根据监察机关已经掌握的事实及证据，被调查人涉嫌的职务违法行为情节严重，可能被给予撤职以上政务处分；重要问题，是指对被调查人涉嫌的职务违法或者职务犯罪，在定性处置、定罪量刑等方面有重要影响的事实、情节及证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监察法第二十二条第一款规定的已经掌握其部分违法犯罪事实及证据，是指同时具备下列情形：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（一）有证据证明发生了违法犯罪事实；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（二）有证据证明该违法犯罪事实是被调查人实施；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（三）证明被调查人实施违法犯罪行为的证据已经查证属实。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部分违法犯罪事实，既可以是单一违法犯罪行为的事实，也可以是数个违法犯罪行为中任何一个违法犯罪行为的事实。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第九十三条  被调查人具有下列情形之一的，可以认定为监察法第二十二条第一款第二项所规定的可能逃跑、自杀：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（一）着手准备自杀、自残或者逃跑的；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（二）曾经有自杀、自残或者逃跑行为的；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（三）有自杀、自残或者逃跑意图的；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（四）其他可能逃跑、自杀的情形。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第九十四条  被调查人具有下列情形之一的，可以认定为监察法第二十二条第一款第三项所规定的可能串供或者伪造、隐匿、毁灭证据：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（一）曾经或者企图串供，伪造、隐匿、毁灭、转移证据的；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（二）曾经或者企图威逼、恐吓、利诱、收买证人，干扰证人作证的；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（三）有同案人或者与被调查人存在密切关联违法犯罪的涉案人员在逃，重要证据尚未收集完成的；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（四）其他可能串供或者伪造、隐匿、毁灭证据的情形。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第九十五条  被调查人具有下列情形之一的，可以认定为监察法第二十二条第一款第四项所规定的可能有其他妨碍调查行为：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（一）可能继续实施违法犯罪行为的；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（二）有危害国家安全、公共安全等现实危险的；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（三）可能对举报人、控告人、被害人、证人、鉴定人等相关人员实施打击报复的；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（四）无正当理由拒不到案，严重影响调查的；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（五）其他可能妨碍调查的行为。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第九十六条  对下列人员不得采取留置措施：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（一）患有严重疾病、生活不能自理的；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（二）怀孕或者正在哺乳自己婴儿的妇女；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（三）系生活不能自理的人的唯一扶养人。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上述情形消除后，根据调查需要可以对相关人员采取留置措施。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第九十七条  采取留置措施时，调查人员不得少于二人，应当向被留置人员宣布《留置决定书》，告知被留置人员权利义务，要求其在《留置决定书》上签名、捺指印。被留置人员拒绝签名、捺指印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第九十八条  采取留置措施后，应当在二十四小时以内通知被留置人员所在单位和家属。当面通知的，由有关人员在《留置通知书》上签名。无法当面通知的，可以先以电话等方式通知，并通过邮寄、转交等方式送达《留置通知书》，要求有关人员在《留置通知书》上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因可能毁灭、伪造证据，干扰证人作证或者串供等有碍调查情形而不宜通知的，应当按规定报批，记录在案。有碍调查的情形消失后，应当立即通知被留置人员所在单位和家属。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第九十九条  县级以上监察机关需要提请公安机关协助采取留置措施的，应当按规定报批，请同级公安机关依法予以协助。提请协助时，应当出具《提请协助采取留置措施函》，列明提请协助的具体事项和建议，协助采取措施的时间、地点等内容，附《留置决定书》复印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因保密需要，不适合在采取留置措施前向公安机关告知留置对象姓名的，可以作出说明，进行保密处理。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需要提请异地公安机关协助采取留置措施的，应当按规定报批，向协作地同级监察机关出具协作函件和相关文书，由协作地监察机关提请当地公安机关依法予以协助。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第一百条  留置过程中，应当保障被留置人员的合法权益，尊重其人格和民族习俗，保障饮食、休息和安全，提供医疗服务。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第一百零一条  留置时间不得超过三个月，自向被留置人员宣布之日起算。具有下列情形之一的，经审批可以延长一次，延长时间不得超过三个月：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（一）案情重大，严重危害国家利益或者公共利益的；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（二）案情复杂，涉案人员多、金额巨大，涉及范围广的；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（三）重要证据尚未收集完成，或者重要涉案人员尚未到案，导致违法犯罪的主要事实仍须继续调查的；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（四）其他需要延长留置时间的情形。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省级以下监察机关采取留置措施的，延长留置时间应当报上一级监察机关批准。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延长留置时间的，应当在留置期满前向被留置人员宣布延长留置时间的决定，要求其在《延长留置时间决定书》上签名、捺指印。被留置人员拒绝签名、捺指印的，调查人员应当在文书上记明。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延长留置时间的，应当通知被留置人员家属。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第一百零二条  对被留置人员不需要继续采取留置措施的，应当按规定报批，及时解除留置。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调查人员应当向被留置人员宣布解除留置措施的决定，由其在《解除留置决定书》上签名、捺指印。被留置人员拒绝签名、捺指印的，调查人员应当在文书上记明。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解除留置措施的，应当及时通知被留置人员所在单位或者家属。调查人员应当与交接人办理交接手续，并由其在《解除留置通知书》上签名。无法通知或者有关人员拒绝签名的，调查人员应当在文书上记明。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案件依法移送人民检察院审查起诉的，留置措施自犯罪嫌疑人被执行拘留时自动解除，不再办理解除法律手续。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第一百零三条  留置场所应当建立健全保密、消防、医疗、餐饮及安保等安全工作责任制，制定紧急突发事件处置预案，采取安全防范措施。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留置期间发生被留置人员死亡、伤残、脱逃等办案安全事故、事件的，应当及时做好处置工作。相关情况应当立即报告监察机关主要负责人，并在二十四小时以内逐级上报至国家监察委员会。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第七节  查询、冻结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第一百零四条  监察机关调查严重职务违法或者职务犯罪，根据工作需要，按规定报批后，可以依法查询、冻结涉案单位和个人的存款、汇款、债券、股票、基金份额等财产。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第一百零五条  查询、冻结财产时，调查人员不得少于二人。调查人员应当出具《协助查询财产通知书》或者《协助冻结财产通知书》，送交银行或者其他金融机构、邮政部门等单位执行。有关单位和个人应当予以配合，并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查询财产应当在《协助查询财产通知书》中填写查询账号、查询内容等信息。没有具体账号的，应当填写足以确定账户或者权利人的自然人姓名、身份证件号码或者企业法人名称、统一社会信用代码等信息。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冻结财产应当在《协助冻结财产通知书》中填写冻结账户名称、冻结账号、冻结数额、冻结期限起止时间等信息。冻结数额应当具体、明确，暂时无法确定具体数额的，应当在《协助冻结财产通知书》上明确写明“只收不付”。冻结证券和交易结算资金时，应当明确冻结的范围是否及于孳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冻结财产，应当为被调查人及其所扶养的亲属保留必需的生活费用。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第一百零六条  调查人员可以根据需要对查询结果进行打印、抄录、复制、拍照，要求相关单位在有关材料上加盖证明印章。对查询结果有疑问的，可以要求相关单位进行书面解释并加盖印章。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第一百零七条  监察机关对查询信息应当加强管理，规范信息交接、调阅、使用程序和手续，防止滥用和泄露。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调查人员不得查询与案件调查工作无关的信息。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第一百零八条  冻结财产的期限不得超过六个月。冻结期限到期未办理续冻手续的，冻结自动解除。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有特殊原因需要延长冻结期限的，应当在到期前按原程序报批，办理续冻手续。每次续冻期限不得超过六个月。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第一百零九条  已被冻结的财产可以轮候冻结，不得重复冻结。轮候冻结的，监察机关应当要求有关银行或者其他金融机构等单位在解除冻结或者作出处理前予以通知。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监察机关接受司法机关、其他监察机关等国家机关移送的涉案财物后，该国家机关采取的冻结期限届满，监察机关续行冻结的顺位与该国家机关冻结的顺位相同。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第一百一十条  冻结财产应当通知权利人或者其法定代理人、委托代理人，要求其在《冻结财产告知书》上签名。冻结股票、债券、基金份额等财产，应当告知权利人或者其法定代理人、委托代理人有权申请出售。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被冻结的股票、债券、基金份额等财产，权利人或者其法定代理人、委托代理人申请出售，不损害国家利益、被害人利益，不影响调查正常进行的，经审批可以在案件办结前由相关机构依法出售或者变现。对于被冻结的汇票、本票、支票即将到期的，经审批可以在案件办结前由相关机构依法出售或者变现。出售上述财产的，应当出具《许可出售冻结财产通知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出售或者变现所得价款应当继续冻结在其对应的银行账户中；没有对应的银行账户的，应当存入监察机关指定的专用账户保管，并将存款凭证送监察机关登记。监察机关应当及时向权利人或者其法定代理人、委托代理人出具《出售冻结财产通知书》，并要求其签名。拒绝签名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第一百一十一条  对于冻结的财产，应当及时核查。经查明与案件无关的，经审批，应当在查明后三日以内将《解除冻结财产通知书》送交有关单位执行。解除情况应当告知被冻结财产的权利人或者其法定代理人、委托代理人。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第八节  搜    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第一百一十二条  监察机关调查职务犯罪案件，为了收集犯罪证据、查获被调查人，按规定报批后，可以依法对被调查人以及可能隐藏被调查人或者犯罪证据的人的身体、物品、住处、工作地点和其他有关地方进行搜查。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第一百一十三条  搜查应当在调查人员主持下进行，调查人员不得少于二人。搜查女性的身体，由女性工作人员进行。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搜查时，应当有被搜查人或者其家属、其所在单位工作人员或者其他见证人在场。监察人员不得作为见证人。调查人员应当向被搜查人或者其家属、见证人出示《搜查证》，要求其签名。被搜查人或者其家属不在场，或者拒绝签名的，调查人员应当在文书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第一百一十四条  搜查时，应当要求在场人员予以配合，不得进行阻碍。对以暴力、威胁等方法阻碍搜查的，应当依法制止。对阻碍搜查构成违法犯罪的，依法追究法律责任。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第一百一十五条  县级以上监察机关需要提请公安机关依法协助采取搜查措施的，应当按规定报批，请同级公安机关予以协助。提请协助时，应当出具《提请协助采取搜查措施函》，列明提请协助的具体事项和建议，搜查时间、地点、目的等内容，附《搜查证》复印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需要提请异地公安机关协助采取搜查措施的，应当按规定报批，向协作地同级监察机关出具协作函件和相关文书，由协作地监察机关提请当地公安机关予以协助。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第一百一十六条  对搜查取证工作，应当全程同步录音录像。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对搜查情况应当制作《搜查笔录》，由调查人员和被搜查人或者其家属、见证人签名。被搜查人或者其家属不在场，或者拒绝签名的，调查人员应当在笔录中记明。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对于查获的重要物证、书证、视听资料、电子数据及其放置、存储位置应当拍照，并在《搜查笔录》中作出文字说明。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第一百一十七条  搜查时，应当避免未成年人或者其他不适宜在搜查现场的人在场。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搜查人员应当服从指挥、文明执法，不得擅自变更搜查对象和扩大搜查范围。搜查的具体时间、方法，在实施前应当严格保密。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第一百一十八条  在搜查过程中查封、扣押财物和文件的，按照查封、扣押的有关规定办理。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第九节  调    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第一百一十九条  监察机关按规定报批后，可以依法向有关单位和个人调取用以证明案件事实的证据材料。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第一百二十条  调取证据材料时，调查人员不得少于二人。调查人员应当依法出具《调取证据通知书》，必要时附《调取证据清单》。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有关单位和个人配合监察机关调取证据，应当严格保密。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第一百二十一条  调取物证应当调取原物。原物不便搬运、保存，或者依法应当返还，或者因保密工作需要不能调取原物的，可以将原物封存，并拍照、录像。对原物拍照或者录像时，应当足以反映原物的外形、内容。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调取书证、视听资料应当调取原件。取得原件确有困难或者因保密工作需要不能调取原件的，可以调取副本或者复制件。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取物证的照片、录像和书证、视听资料的副本、复制件的，应当书面记明不能调取原物、原件的原因，原物、原件存放地点，制作过程，是否与原物、原件相符，并由调查人员和物证、书证、视听资料原持有人签名或者盖章。持有人无法签名、盖章或者拒绝签名、盖章的，应当在笔录中记明，由见证人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第一百二十二条  调取外文材料作为证据使用的，应当交由具有资质的机构和人员出具中文译本。中文译本应当加盖翻译机构公章。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第一百二十三条  收集、提取电子数据，能够扣押原始存储介质的，应当予以扣押、封存并在笔录中记录封存状态。无法扣押原始存储介质的，可以提取电子数据，但应当在笔录中记明不能扣押的原因、原始存储介质的存放地点或者电子数据的来源等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由于客观原因无法或者不宜采取前款规定方式收集、提取电子数据的，可以采取打印、拍照或者录像等方式固定相关证据，并在笔录中说明原因。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收集、提取的电子数据，足以保证完整性，无删除、修改、增加等情形的，可以作为证据使用。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收集、提取电子数据，应当制作笔录，记录案由、对象、内容，收集、提取电子数据的时间、地点、方法、过程，并附电子数据清单，注明类别、文件格式、完整性校验值等，由调查人员、电子数据持有人（提供人）签名或者盖章；电子数据持有人（提供人）无法签名或者拒绝签名的，应当在笔录中记明，由见证人签名或者盖章。有条件的，应当对相关活动进行录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第一百二十四条  调取的物证、书证、视听资料等原件，经查明与案件无关的，经审批，应当在查明后三日以内退还，并办理交接手续。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560"/>
        <w:jc w:val="both"/>
        <w:textAlignment w:val="auto"/>
        <w:rPr>
          <w:rFonts w:hint="eastAsia" w:asciiTheme="minorEastAsia" w:hAnsiTheme="minorEastAsia" w:eastAsiaTheme="minorEastAsia" w:cstheme="minorEastAsia"/>
          <w:i w:val="0"/>
          <w:iCs w:val="0"/>
          <w:caps w:val="0"/>
          <w:color w:val="2F2F2F"/>
          <w:spacing w:val="0"/>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第十节  查封、扣押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第一百二十五条  监察机关按规定报批后，可以依法查封、扣押用以证明被调查人涉嫌违法犯罪以及情节轻重的财物、文件、电子数据等证据材料。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被调查人到案时随身携带的物品，以及被调查人或者其他相关人员主动上交的财物和文件，依法需要扣押的，依照前款规定办理。对于被调查人随身携带的与案件无关的个人用品，应当逐件登记，随案移交或者退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第一百二十六条  查封、扣押时，应当出具《查封/扣押通知书》，调查人员不得少于二人。持有人拒绝交出应当查封、扣押的财物和文件的，可以依法强制查封、扣押。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对于查封、扣押的财物和文件，应当会同在场见证人和被查封、扣押财物持有人进行清点核对，开列《查封/扣押财物、文件清单》，由调查人员、见证人和持有人签名或者盖章。持有人不在场或者拒绝签名、盖章的，调查人员应当在清单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查封、扣押财物，应当为被调查人及其所扶养的亲属保留必需的生活费用和物品。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第一百二十七条  查封、扣押不动产和置于该不动产上不宜移动的设施、家具和其他相关财物，以及车辆、船舶、航空器和大型机械、设备等财物，必要时可以依法扣押其权利证书，经拍照或者录像后原地封存。调查人员应当在查封清单上记明相关财物的所在地址和特征，已经拍照或者录像及其权利证书被扣押的情况，由调查人员、见证人和持有人签名或者盖章。持有人不在场或者拒绝签名、盖章的，调查人员应当在清单上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查封、扣押前款规定财物的，必要时可以将被查封财物交给持有人或者其近亲属保管。调查人员应当告知保管人妥善保管，不得对被查封财物进行转移、变卖、毁损、抵押、赠予等处理。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应当将《查封/扣押通知书》送达不动产、生产设备或者车辆、船舶、航空器等财物的登记、管理部门，告知其在查封期间禁止办理抵押、转让、出售等权属关系变更、转移登记手续。相关情况应当在查封清单上记明。被查封、扣押的财物已经办理抵押登记的，监察机关在执行没收、追缴、责令退赔等决定时应当及时通知抵押权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第一百二十八条  查封、扣押下列物品，应当依法进行相应的处理：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查封、扣押外币、金银珠宝、文物、名贵字画以及其他不易辨别真伪的贵重物品，具备当场密封条件的，应当当场密封，由二名以上调查人员在密封材料上签名并记明密封时间。不具备当场密封条件的，应当在笔录中记明，以拍照、录像等方法加以保全后进行封存。查封、扣押的贵重物品需要鉴定的，应当及时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查封、扣押存折、银行卡、有价证券等支付凭证和具有一定特征能够证明案情的现金，应当记明特征、编号、种类、面值、张数、金额等，当场密封，由二名以上调查人员在密封材料上签名并记明密封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查封、扣押易损毁、灭失、变质等不宜长期保存的物品以及有消费期限的卡、券，应当在笔录中记明，以拍照、录像等方法加以保全后进行封存，或者经审批委托有关机构变卖、拍卖。变卖、拍卖的价款存入专用账户保管，待调查终结后一并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对于可以作为证据使用的录音录像、电子数据存储介质，应当记明案由、对象、内容，录制、复制的时间、地点、规格、类别、应用长度、文件格式及长度等，制作清单。具备查封、扣押条件的电子设备、存储介质应当密封保存。必要时，可以请有关机关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对被调查人使用违法犯罪所得与合法收入共同购置的不可分割的财产，可以先行查封、扣押。对无法分割退还的财产，涉及违法的，可以在结案后委托有关单位拍卖、变卖，退还不属于违法所得的部分及孳息；涉及职务犯罪的，依法移送司法机关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（六）查封、扣押危险品、违禁品，应当及时送交有关部门，或者根据工作需要严格封存保管。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第一百二十九条  对于需要启封的财物和文件，应当由二名以上调查人员共同办理。重新密封时，由二名以上调查人员在密封材料上签名、记明时间。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第一百三十条  查封、扣押涉案财物，应当按规定将涉案财物详细信息、《查封/扣押财物、文件清单》录入并上传监察机关涉案财物信息管理系统。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涉案款项，应当在采取措施后十五日以内存入监察机关指定的专用账户。对于涉案物品，应当在采取措施后三十日以内移交涉案财物保管部门保管。因特殊原因不能按时存入专用账户或者移交保管的，应当按规定报批，将保管情况录入涉案财物信息管理系统，在原因消除后及时存入或者移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第一百三十一条  对于已移交涉案财物保管部门保管的涉案财物，根据调查工作需要，经审批可以临时调用，并应当确保完好。调用结束后，应当及时归还。调用和归还时，调查人员、保管人员应当当面清点查验。保管部门应当对调用和归还情况进行登记，全程录像并上传涉案财物信息管理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第一百三十二条  对于被扣押的股票、债券、基金份额等财产，以及即将到期的汇票、本票、支票，依法需要出售或者变现的，按照本条例关于出售冻结财产的规定办理。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第一百三十三条  监察机关接受司法机关、其他监察机关等国家机关移送的涉案财物后，该国家机关采取的查封、扣押期限届满，监察机关续行查封、扣押的顺位与该国家机关查封、扣押的顺位相同。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第一百三十四条  对查封、扣押的财物和文件，应当及时进行核查。经查明与案件无关的，经审批，应当在查明后三日以内解除查封、扣押，予以退还。解除查封、扣押的，应当向有关单位、原持有人或者近亲属送达《解除查封/扣押通知书》，附《解除查封/扣押财物、文件清单》，要求其签名或者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第一百三十五条  在立案调查之前，对监察对象及相关人员主动上交的涉案财物，经审批可以接收。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接收时，应当由二名以上调查人员，会同持有人和见证人进行清点核对，当场填写《主动上交财物登记表》。调查人员、持有人和见证人应当在登记表上签名或者盖章。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对于主动上交的财物，应当根据立案及调查情况及时决定是否依法查封、扣押。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第十一节  勘验检查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第一百三十六条  监察机关按规定报批后，可以依法对与违法犯罪有关的场所、物品、人身、尸体、电子数据等进行勘验检查。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第一百三十七条  依法需要勘验检查的，应当制作《勘验检查证》；需要委托勘验检查的，应当出具《委托勘验检查书》，送具有专门知识、勘验检查资格的单位（人员）办理。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第一百三十八条  勘验检查应当由二名以上调查人员主持，邀请与案件无关的见证人在场。勘验检查情况应当制作笔录，并由参加勘验检查人员和见证人签名。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勘验检查现场、拆封电子数据存储介质应当全程同步录音录像。对现场情况应当拍摄现场照片、制作现场图，并由勘验检查人员签名。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第一百三十九条  为了确定被调查人或者相关人员的某些特征、伤害情况或者生理状态，可以依法对其人身进行检查。必要时可以聘请法医或者医师进行人身检查。检查女性身体，应当由女性工作人员或者医师进行。被调查人拒绝检查的，可以依法强制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人身检查不得采用损害被检查人生命、健康或者贬低其名誉、人格的方法。对人身检查过程中知悉的个人隐私，应当严格保密。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对人身检查的情况应当制作笔录，由参加检查的调查人员、检查人员、被检查人员和见证人签名。被检查人员拒绝签名的，调查人员应当在笔录中记明。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第一百四十条  为查明案情，在必要的时候，经审批可以依法进行调查实验。调查实验，可以聘请有关专业人员参加，也可以要求被调查人、被害人、证人参加。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进行调查实验，应当全程同步录音录像，制作调查实验笔录，由参加实验的人签名。进行调查实验，禁止一切足以造成危险、侮辱人格的行为。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第一百四十一条  调查人员在必要时，可以依法让被害人、证人和被调查人对与违法犯罪有关的物品、文件、尸体或者场所进行辨认；也可以让被害人、证人对被调查人进行辨认，或者让被调查人对涉案人员进行辨认。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辨认工作应当由二名以上调查人员主持进行。在辨认前，应当向辨认人详细询问辨认对象的具体特征，避免辨认人见到辨认对象，并告知辨认人作虚假辨认应当承担的法律责任。几名辨认人对同一辨认对象进行辨认时，应当由辨认人个别进行。辨认应当形成笔录，并由调查人员、辨认人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第一百四十二条  辨认人员时，被辨认的人数不得少于七人，照片不得少于十张。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辨认人不愿公开进行辨认时，应当在不暴露辨认人的情况下进行辨认，并为其保守秘密。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第一百四十三条  组织辨认物品时一般应当辨认实物。被辨认的物品系名贵字画等贵重物品或者存在不便搬运等情况的，可以对实物照片进行辨认。辨认人进行辨认时，应当在辨认出的实物照片与附纸骑缝上捺指印予以确认，在附纸上写明该实物涉案情况并签名、捺指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辨认物品时，同类物品不得少于五件，照片不得少于五张。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难以找到相似物品的特定物，可以将该物品照片交由辨认人进行确认后，在照片与附纸骑缝上捺指印，在附纸上写明该物品涉案情况并签名、捺指印。在辨认人确认前，应当向其详细询问物品的具体特征，并对确认过程和结果形成笔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第一百四十四条  辨认笔录具有下列情形之一的，不得作为认定案件的依据：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（一）辨认开始前使辨认人见到辨认对象的；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（二）辨认活动没有个别进行的；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（三）辨认对象没有混杂在具有类似特征的其他对象中，或者供辨认的对象数量不符合规定的，但特定辨认对象除外；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（四）辨认中给辨认人明显暗示或者明显有指认嫌疑的；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（五）辨认不是在调查人员主持下进行的；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（六）违反有关规定，不能确定辨认笔录真实性的其他情形。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辨认笔录存在其他瑕疵的，应当结合全案证据审查其真实性和关联性，作出综合判断。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第十二节  鉴    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第一百四十五条  监察机关为解决案件中的专门性问题，按规定报批后，可以依法进行鉴定。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鉴定时应当出具《委托鉴定书》，由二名以上调查人员送交具有鉴定资格的鉴定机构、鉴定人进行鉴定。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第一百四十六条  监察机关可以依法开展下列鉴定：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（一）对笔迹、印刷文件、污损文件、制成时间不明的文件和以其他形式表现的文件等进行鉴定；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（二）对案件中涉及的财务会计资料及相关财物进行会计鉴定；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（三）对被调查人、证人的行为能力进行精神病鉴定；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（四）对人体造成的损害或者死因进行人身伤亡医学鉴定；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（五）对录音录像资料进行鉴定；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（六）对因电子信息技术应用而出现的材料及其派生物进行电子证据鉴定；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（七）其他可以依法进行的专业鉴定。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第一百四十七条  监察机关应当为鉴定提供必要条件，向鉴定人送交有关检材和对比样本等原始材料，介绍与鉴定有关的情况。调查人员应当明确提出要求鉴定事项，但不得暗示或者强迫鉴定人作出某种鉴定意见。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监察机关应当做好检材的保管和送检工作，记明检材送检环节的责任人，确保检材在流转环节的同一性和不被污染。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第一百四十八条  鉴定人应当在出具的鉴定意见上签名，并附鉴定机构和鉴定人的资质证明或者其他证明文件。多个鉴定人的鉴定意见不一致的，应当在鉴定意见上记明分歧的内容和理由，并且分别签名。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监察机关对于法庭审理中依法决定鉴定人出庭作证的，应当予以协调。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鉴定人故意作虚假鉴定的，应当依法追究法律责任。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第一百四十九条  调查人员应当对鉴定意见进行审查。对经审查作为证据使用的鉴定意见，应当告知被调查人及相关单位、人员，送达《鉴定意见告知书》。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被调查人或者相关单位、人员提出补充鉴定或者重新鉴定申请，经审查符合法定要求的，应当按规定报批，进行补充鉴定或者重新鉴定。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对鉴定意见告知情况可以制作笔录，载明告知内容和被告知人的意见等。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第一百五十条  经审查具有下列情形之一的，应当补充鉴定：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（一）鉴定内容有明显遗漏的；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（二）发现新的有鉴定意义的证物的；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（三）对鉴定证物有新的鉴定要求的；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（四）鉴定意见不完整，委托事项无法确定的；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（五）其他需要补充鉴定的情形。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第一百五十一条  经审查具有下列情形之一的，应当重新鉴定：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（一）鉴定程序违法或者违反相关专业技术要求的；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（二）鉴定机构、鉴定人不具备鉴定资质和条件的；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（三）鉴定人故意作出虚假鉴定或者违反回避规定的；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（四）鉴定意见依据明显不足的；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（五）检材虚假或者被损坏的；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（六）其他应当重新鉴定的情形。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决定重新鉴定的，应当另行确定鉴定机构和鉴定人。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第一百五十二条  因无鉴定机构，或者根据法律法规等规定，监察机关可以指派、聘请具有专门知识的人就案件的专门性问题出具报告。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第十三节  技术调查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第一百五十三条  监察机关根据调查涉嫌重大贪污贿赂等职务犯罪需要，依照规定的权限和程序报经批准，可以依法采取技术调查措施，按照规定交公安机关或者国家有关执法机关依法执行。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前款所称重大贪污贿赂等职务犯罪，是指具有下列情形之一：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（一）案情重大复杂，涉及国家利益或者重大公共利益的；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（二）被调查人可能被判处十年以上有期徒刑、无期徒刑或者死刑的；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（三）案件在全国或者本省、自治区、直辖市范围内有较大影响的。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第一百五十四条  依法采取技术调查措施的，监察机关应当出具《采取技术调查措施委托函》《采取技术调查措施决定书》和《采取技术调查措施适用对象情况表》，送交有关机关执行。其中，设区的市级以下监察机关委托有关执行机关采取技术调查措施，还应当提供《立案决定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第一百五十五条  技术调查措施的期限按照监察法的规定执行，期限届满前未办理延期手续的，到期自动解除。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对于不需要继续采取技术调查措施的，监察机关应当按规定及时报批，将《解除技术调查措施决定书》送交有关机关执行。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需要依法变更技术调查措施种类或者增加适用对象的，监察机关应当重新办理报批和委托手续，依法送交有关机关执行。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第一百五十六条  对于采取技术调查措施收集的信息和材料，依法需要作为刑事诉讼证据使用的，监察机关应当按规定报批，出具《调取技术调查证据材料通知书》向有关执行机关调取。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对于采取技术调查措施收集的物证、书证及其他证据材料，监察机关应当制作书面说明，写明获取证据的时间、地点、数量、特征以及采取技术调查措施的批准机关、种类等。调查人员应当在书面说明上签名。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采取技术调查措施获取的证据材料，如果使用该证据材料可能危及有关人员的人身安全，或者可能产生其他严重后果的，应当采取不暴露有关人员身份、技术方法等保护措施。必要时，可以建议由审判人员在庭外进行核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第一百五十七条  调查人员对采取技术调查措施过程中知悉的国家秘密、商业秘密、个人隐私，应当严格保密。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采取技术调查措施获取的证据、线索及其他有关材料，只能用于对违法犯罪的调查、起诉和审判，不得用于其他用途。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对采取技术调查措施获取的与案件无关的材料，应当经审批及时销毁。对销毁情况应当制作记录，由调查人员签名。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第十四节  通    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第一百五十八条  县级以上监察机关对在逃的应当被留置人员，依法决定在本行政区域内通缉的，应当按规定报批，送交同级公安机关执行。送交执行时，应当出具《通缉决定书》，附《留置决定书》等法律文书和被通缉人员信息，以及承办单位、承办人员等有关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通缉范围超出本行政区域的，应当报有决定权的上级监察机关出具《通缉决定书》，并附《留置决定书》及相关材料，送交同级公安机关执行。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第一百五十九条  国家监察委员会依法需要提请公安部对在逃人员发布公安部通缉令的，应当先提请公安部采取网上追逃措施。如情况紧急，可以向公安部同时出具《通缉决定书》和《提请采取网上追逃措施函》。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省级以下监察机关报请国家监察委员会提请公安部发布公安部通缉令的，应当先提请本地公安机关采取网上追逃措施。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第一百六十条  监察机关接到公安机关抓获被通缉人员的通知后，应当立即核实被抓获人员身份，并在接到通知后二十四小时以内派员办理交接手续。边远或者交通不便地区，至迟不得超过三日。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公安机关在移交前，将被抓获人员送往当地监察机关留置场所临时看管的，当地监察机关应当接收，并保障临时看管期间的安全，对工作信息严格保密。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监察机关需要提请公安机关协助将被抓获人员带回的，应当按规定报批，请本地同级公安机关依法予以协助。提请协助时，应当出具《提请协助采取留置措施函》，附《留置决定书》复印件及相关材料。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第一百六十一条  监察机关对于被通缉人员已经归案、死亡，或者依法撤销留置决定以及发现有其他不需要继续采取通缉措施情形的，应当经审批出具《撤销通缉通知书》，送交协助采取原措施的公安机关执行。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第十五节  限制出境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第一百六十二条  监察机关为防止被调查人及相关人员逃匿境外，按规定报批后，可以依法决定采取限制出境措施，交由移民管理机构依法执行。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第一百六十三条  监察机关采取限制出境措施应当出具有关函件，与《采取限制出境措施决定书》一并送交移民管理机构执行。其中，采取边控措施的，应当附《边控对象通知书》；采取法定不批准出境措施的，应当附《法定不准出境人员报备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第一百六十四条  限制出境措施有效期不超过三个月，到期自动解除。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到期后仍有必要继续采取措施的，应当按原程序报批。承办部门应当出具有关函件，在到期前与《延长限制出境措施期限决定书》一并送交移民管理机构执行。延长期限每次不得超过三个月。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第一百六十五条  监察机关接到口岸移民管理机构查获被决定采取留置措施的边控对象的通知后，应当于二十四小时以内到达口岸办理移交手续。无法及时到达的，应当委托当地监察机关及时前往口岸办理移交手续。当地监察机关应当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第一百六十六条  对于不需要继续采取限制出境措施的，应当按规定报批，及时予以解除。承办部门应当出具有关函件，与《解除限制出境措施决定书》一并送交移民管理机构执行。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第一百六十七条  县级以上监察机关在重要紧急情况下，经审批可以依法直接向口岸所在地口岸移民管理机构提请办理临时限制出境措施。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b w:val="0"/>
          <w:bCs w:val="0"/>
          <w:i w:val="0"/>
          <w:iCs w:val="0"/>
          <w:caps w:val="0"/>
          <w:color w:val="2F2F2F"/>
          <w:spacing w:val="0"/>
          <w:sz w:val="28"/>
          <w:szCs w:val="28"/>
        </w:rPr>
      </w:pPr>
      <w:r>
        <w:rPr>
          <w:rFonts w:hint="eastAsia" w:ascii="黑体" w:hAnsi="黑体" w:eastAsia="黑体" w:cs="黑体"/>
          <w:b w:val="0"/>
          <w:bCs w:val="0"/>
          <w:i w:val="0"/>
          <w:iCs w:val="0"/>
          <w:caps w:val="0"/>
          <w:color w:val="2F2F2F"/>
          <w:spacing w:val="0"/>
          <w:sz w:val="28"/>
          <w:szCs w:val="28"/>
        </w:rPr>
        <w:t>第五章  监察程序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第一节  线索处置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第一百六十八条  监察机关应当对问题线索归口受理、集中管理、分类处置、定期清理。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第一百六十九条  监察机关对于报案或者举报应当依法接受。属于本级监察机关管辖的，依法予以受理；属于其他监察机关管辖的，应当在五个工作日以内予以转送。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监察机关可以向下级监察机关发函交办检举控告，并进行督办，下级监察机关应当按期回复办理结果。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第一百七十条  对于涉嫌职务违法或者职务犯罪的公职人员主动投案的，应当依法接待和办理。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第一百七十一条  监察机关对于执法机关、司法机关等其他机关移送的问题线索，应当及时审核，并按照下列方式办理：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（一）本单位有管辖权的，及时研究提出处置意见；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（二）本单位没有管辖权但其他监察机关有管辖权的，在五个工作日以内转送有管辖权的监察机关；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（三）本单位对部分问题线索有管辖权的，对有管辖权的部分提出处置意见，并及时将其他问题线索转送有管辖权的机关；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（四）监察机关没有管辖权的，及时退回移送机关。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第一百七十二条  信访举报部门归口受理本机关管辖监察对象涉嫌职务违法和职务犯罪问题的检举控告，统一接收有关监察机关以及其他单位移送的相关检举控告，移交本机关监督检查部门或者相关部门，并将移交情况通报案件监督管理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案件监督管理部门统一接收巡视巡察机构和审计机关、执法机关、司法机关等其他机关移送的职务违法和职务犯罪问题线索，按程序移交本机关监督检查部门或者相关部门办理。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监督检查部门、调查部门在工作中发现的相关问题线索，属于本部门受理范围的，应当报送案件监督管理部门备案；属于本机关其他部门受理范围的，经审批后移交案件监督管理部门分办。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第一百七十三条  案件监督管理部门应当对问题线索实行集中管理、动态更新，定期汇总、核对问题线索及处置情况，向监察机关主要负责人报告，并向相关部门通报。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问题线索承办部门应当指定专人负责管理线索，逐件编号登记、建立管理台账。线索管理处置各环节应当由经手人员签名，全程登记备查，及时与案件监督管理部门核对。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第一百七十四条  监督检查部门应当结合问题线索所涉及地区、部门、单位总体情况进行综合分析，提出处置意见并制定处置方案，经审批按照谈话、函询、初步核实、暂存待查、予以了结等方式进行处置，或者按照职责移送调查部门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函询应当以监察机关办公厅（室）名义发函给被反映人，并抄送其所在单位和派驻监察机构主要负责人。被函询人应当在收到函件后十五个工作日以内写出说明材料，由其所在单位主要负责人签署意见后发函回复。被函询人为所在单位主要负责人的，或者被函询人所作说明涉及所在单位主要负责人的，应当直接发函回复监察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被函询人已经退休的，按照第二款规定程序办理。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监察机关根据工作需要，经审批可以对谈话、函询情况进行核实。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第一百七十五条  检举控告人使用本人真实姓名或者本单位名称，有电话等具体联系方式的，属于实名检举控告。监察机关对实名检举控告应当优先办理、优先处置，依法给予答复。虽有署名但不是检举控告人真实姓名（单位名称）或者无法验证的检举控告，按照匿名检举控告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信访举报部门对属于本机关受理的实名检举控告，应当在收到检举控告之日起十五个工作日以内按规定告知实名检举控告人受理情况，并做好记录。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人员应当将实名检举控告的处理结果在办结之日起十五个工作日以内向检举控告人反馈，并记录反馈情况。对检举控告人提出异议的应当如实记录，并向其进行说明；对提供新证据材料的，应当依法核查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b w:val="0"/>
          <w:bCs w:val="0"/>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第二节  初步核实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第一百七十六条  监察机关对具有可查性的职务违法和职务犯罪问题线索，应当按规定报批后，依法开展初步核实工作。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第一百七十七条  采取初步核实方式处置问题线索，应当确定初步核实对象，制定工作方案，明确需要核实的问题和采取的措施，成立核查组。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在初步核实中应当注重收集客观性证据，确保真实性和准确性。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第一百七十八条  在初步核实中发现或者受理被核查人新的具有可查性的问题线索的，应当经审批纳入原初核方案开展核查。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第一百七十九条  核查组在初步核实工作结束后应当撰写初步核实情况报告，列明被核查人基本情况、反映的主要问题、办理依据、初步核实结果、存在疑点、处理建议，由全体人员签名。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承办部门应当综合分析初步核实情况，按照拟立案调查、予以了结、谈话提醒、暂存待查，或者移送有关部门、机关处理等方式提出处置建议，按照批准初步核实的程序报批。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第三节  立    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第一百八十条  监察机关经过初步核实，对于已经掌握监察对象涉嫌职务违法或者职务犯罪的部分事实和证据，认为需要追究其法律责任的，应当按规定报批后，依法立案调查。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第一百八十一条  监察机关立案调查职务违法或者职务犯罪案件，需要对涉嫌行贿犯罪、介绍贿赂犯罪或者共同职务犯罪的涉案人员立案调查的，应当一并办理立案手续。需要交由下级监察机关立案的，经审批交由下级监察机关办理立案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单位涉嫌受贿、行贿等职务犯罪，需要追究法律责任的，依法对该单位办理立案调查手续。对事故（事件）中存在职务违法或者职务犯罪问题，需要追究法律责任，但相关责任人员尚不明确的，可以以事立案。对单位立案或者以事立案后，经调查确定相关责任人员的，按照管理权限报批确定被调查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根据人民法院生效刑事判决、裁定和人民检察院不起诉决定认定的事实，需要对监察对象给予政务处分的，可以由相关监督检查部门依据司法机关的生效判决、裁定、决定及其认定的事实、性质和情节，提出给予政务处分的意见，按程序移送审理。对依法被追究行政法律责任的监察对象，需要给予政务处分的，应当依法办理立案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第一百八十二条  对案情简单、经过初步核实已查清主要职务违法事实，应当追究监察对象法律责任，不再需要开展调查的，立案和移送审理可以一并报批，履行立案程序后再移送审理。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第一百八十三条  上级监察机关需要指定下级监察机关立案调查的，应当按规定报批，向被指定管辖的监察机关出具《指定管辖决定书》，由其办理立案手续。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第一百八十四条  批准立案后，应当由二名以上调查人员出示证件，向被调查人宣布立案决定。宣布立案决定后，应当及时向被调查人所在单位等相关组织送达《立案通知书》，并向被调查人所在单位主要负责人通报。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对涉嫌严重职务违法或者职务犯罪的公职人员立案调查并采取留置措施的，应当按规定通知被调查人家属，并向社会公开发布。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b w:val="0"/>
          <w:bCs w:val="0"/>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第四节  调    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第一百八十五条  监察机关对已经立案的职务违法或者职务犯罪案件应当依法进行调查，收集证据查明违法犯罪事实。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职务违法或者职务犯罪案件，对被调查人没有采取留置措施的，应当在立案后一年以内作出处理决定；对被调查人解除留置措施的，应当在解除留置措施后一年以内作出处理决定。案情重大复杂的案件，经上一级监察机关批准，可以适当延长，但延长期限不得超过六个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被调查人在监察机关立案调查以后逃匿的，调查期限自被调查人到案之日起重新计算。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第一百八十六条  案件立案后，监察机关主要负责人应当依照法定程序批准确定调查方案。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组成调查组依法开展调查。调查工作应当严格按照批准的方案执行，不得随意扩大调查范围、变更调查对象和事项，对重要事项应当及时请示报告。调查人员在调查工作期间，未经批准不得单独接触任何涉案人员及其特定关系人，不得擅自采取调查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第一百八十七条  调查组应当将调查认定的涉嫌违法犯罪事实形成书面材料，交给被调查人核对，听取其意见。被调查人应当在书面材料上签署意见。对被调查人签署不同意见或者拒不签署意见的，调查组应当作出说明或者注明情况。对被调查人提出申辩的事实、理由和证据应当进行核实，成立的予以采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调查组对于立案调查的涉嫌行贿犯罪、介绍贿赂犯罪或者共同职务犯罪的涉案人员，在查明其涉嫌犯罪问题后，依照前款规定办理。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对于按照本条例规定，对立案和移送审理一并报批的案件，应当在报批前履行本条第一款规定的程序。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第一百八十八条  调查组在调查工作结束后应当集体讨论，形成调查报告。调查报告应当列明被调查人基本情况、问题线索来源及调查依据、调查过程，涉嫌的主要职务违法或者职务犯罪事实，被调查人的态度和认识，处置建议及法律依据，并由调查组组长以及有关人员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对调查过程中发现的重要问题和形成的意见建议，应当形成专题报告。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第一百八十九条  调查组对被调查人涉嫌职务犯罪拟依法移送人民检察院审查起诉的，应当起草《起诉建议书》。《起诉建议书》应当载明被调查人基本情况，调查简况，认罪认罚情况，采取留置措施的时间，涉嫌职务犯罪事实以及证据，对被调查人从重、从轻、减轻或者免除处罚等情节，提出对被调查人移送起诉的理由和法律依据，采取强制措施的建议，并注明移送案卷数及涉案财物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组应当形成被调查人到案经过及量刑情节方面的材料，包括案件来源、到案经过，自动投案、如实供述、立功等量刑情节，认罪悔罪态度、退赃、避免和减少损害结果发生等方面的情况说明及相关材料。被检举揭发的问题已被立案、查破，被检举揭发人已被采取调查措施或者刑事强制措施、起诉或者审判的，还应当附有关法律文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第一百九十条  经调查认为被调查人构成职务违法或者职务犯罪的，应当区分不同情况提出相应处理意见，经审批将调查报告、职务违法或者职务犯罪事实材料、涉案财物报告、涉案人员处理意见等材料，连同全部证据和文书手续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对涉嫌职务犯罪的案件材料应当按照刑事诉讼要求单独立卷，与《起诉建议书》、涉案财物报告、同步录音录像资料及其自查报告等材料一并移送审理。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调查全过程形成的材料应当案结卷成、事毕归档。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第五节  审    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第一百九十一条  案件审理部门收到移送审理的案件后，应当审核材料是否齐全、手续是否完备。对被调查人涉嫌职务犯罪的，还应当审核相关案卷材料是否符合职务犯罪案件立卷要求，是否在调查报告中单独表述已查明的涉嫌犯罪问题，是否形成《起诉建议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经审核符合移送条件的，应当予以受理；不符合移送条件的，经审批可以暂缓受理或者不予受理，并要求调查部门补充完善材料。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第一百九十二条  案件审理部门受理案件后，应当成立由二人以上组成的审理组，全面审理案卷材料。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案件审理部门对于受理的案件，应当以监察法、政务处分法、刑法、《中华人民共和国刑事诉讼法》等法律法规为准绳，对案件事实证据、性质认定、程序手续、涉案财物等进行全面审理。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案件审理部门应当强化监督制约职能，对案件严格审核把关，坚持实事求是、独立审理，依法提出审理意见。坚持调查与审理相分离的原则，案件调查人员不得参与审理。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第一百九十三条  审理工作应当坚持民主集中制原则，经集体审议形成审理意见。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第一百九十四条  审理工作应当在受理之日起一个月以内完成，重大复杂案件经批准可以适当延长。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第一百九十五条  案件审理部门根据案件审理情况，经审批可以与被调查人谈话，告知其在审理阶段的权利义务，核对涉嫌违法犯罪事实，听取其辩解意见，了解有关情况。与被调查人谈话时，案件审理人员不得少于二人。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具有下列情形之一的，一般应当与被调查人谈话：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（一）对被调查人采取留置措施，拟移送起诉的；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（二）可能存在以非法方法收集证据情形的；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（三）被调查人对涉嫌违法犯罪事实材料签署不同意见或者拒不签署意见的；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（四）被调查人要求向案件审理人员当面陈述的；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（五）其他有必要与被调查人进行谈话的情形。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第一百九十六条  经审理认为主要违法犯罪事实不清、证据不足的，应当经审批将案件退回承办部门重新调查。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有下列情形之一，需要补充完善证据的，经审批可以退回补充调查：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（一）部分事实不清、证据不足的；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（二）遗漏违法犯罪事实的；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（三）其他需要进一步查清案件事实的情形。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案件审理部门将案件退回重新调查或者补充调查的，应当出具审核意见，写明调查事项、理由、调查方向、需要补充收集的证据及其证明作用等，连同案卷材料一并送交承办部门。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承办部门补充调查结束后，应当经审批将补证情况报告及相关证据材料，连同案卷材料一并移送案件审理部门；对确实无法查明的事项或者无法补充的证据，应当作出书面说明。重新调查终结后，应当重新形成调查报告，依法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重新调查完毕移送审理的，审理期限重新计算。补充调查期间不计入审理期限。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第一百九十七条  审理工作结束后应当形成审理报告，载明被调查人基本情况、调查简况、涉嫌违法或者犯罪事实、被调查人态度和认识、涉案财物处置、承办部门意见、审理意见等内容，提请监察机关集体审议。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被调查人涉嫌职务犯罪需要追究刑事责任的，应当形成《起诉意见书》，作为审理报告附件。《起诉意见书》应当忠实于事实真象，载明被调查人基本情况，调查简况，采取留置措施的时间，依法查明的犯罪事实和证据，从重、从轻、减轻或者免除处罚等情节，涉案财物情况，涉嫌罪名和法律依据，采取强制措施的建议，以及其他需要说明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案件审理部门经审理认为现有证据不足以证明被调查人存在违法犯罪行为，且通过退回补充调查仍无法达到证明标准的，应当提出撤销案件的建议。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第一百九十八条  上级监察机关办理下级监察机关管辖案件的，可以经审理后按程序直接进行处置，也可以经审理形成处置意见后，交由下级监察机关办理。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第一百九十九条  被指定管辖的监察机关在调查结束后应当将案件移送审理，提请监察机关集体审议。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上级监察机关将其所管辖的案件指定管辖的，被指定管辖的下级监察机关应当按照前款规定办理后，将案件报上级监察机关依法作出政务处分决定。上级监察机关在作出决定前，应当进行审理。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机关将下级监察机关管辖的案件指定其他下级监察机关管辖的，被指定管辖的监察机关应当按照第一款规定办理后，将案件送交有管理权限的监察机关依法作出政务处分决定。有管理权限的监察机关应当进行审理，审理意见与被指定管辖的监察机关意见不一致的，双方应当进行沟通；经沟通不能取得一致意见的，报请有权决定的上级监察机关决定。经协商，有管理权限的监察机关在被指定管辖的监察机关审理阶段可以提前阅卷，沟通了解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对于前款规定的重大、复杂案件，被指定管辖的监察机关经集体审议后将处理意见报有权决定的上级监察机关审核同意的，有管理权限的监察机关可以经集体审议后依法处置。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第六节  处    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第二百条  监察机关根据监督、调查结果，依据监察法、政务处分法等规定进行处置。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第二百零一条  监察机关对于公职人员有职务违法行为但情节较轻的，可以依法进行谈话提醒、批评教育、责令检查，或者予以诫勉。上述方式可以单独使用，也可以依据规定合并使用。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谈话提醒、批评教育应当由监察机关相关负责人或者承办部门负责人进行，可以由被谈话提醒、批评教育人所在单位有关负责人陪同；经批准也可以委托其所在单位主要负责人进行。对谈话提醒、批评教育情况应当制作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被责令检查的公职人员应当作出书面检查并进行整改。整改情况在一定范围内通报。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诫勉由监察机关以谈话或者书面方式进行。以谈话方式进行的，应当制作记录。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第二百零二条  对违法的公职人员依法需要给予政务处分的，应当根据情节轻重作出警告、记过、记大过、降级、撤职、开除的政务处分决定，制作政务处分决定书。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第二百零三条  监察机关应当将政务处分决定书在作出后一个月以内送达被处分人和被处分人所在机关、单位，并依法履行宣布、书面告知程序。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政务处分决定自作出之日起生效。有关机关、单位、组织应当依法及时执行处分决定，并将执行情况向监察机关报告。处分决定应当在作出之日起一个月以内执行完毕，特殊情况下经监察机关批准可以适当延长办理期限，最迟不得超过六个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第二百零四条  监察机关对不履行或者不正确履行职责造成严重后果或者恶劣影响的领导人员，可以按照管理权限采取通报、诫勉、政务处分等方式进行问责；提出组织处理的建议。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第二百零五条  监察机关依法向监察对象所在单位提出监察建议的，应当经审批制作监察建议书。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监察建议书一般应当包括下列内容：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（一）监督调查情况；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（二）调查中发现的主要问题及其产生的原因；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（三）整改建议、要求和期限；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（四）向监察机关反馈整改情况的要求。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第二百零六条  监察机关经调查，对没有证据证明或者现有证据不足以证明被调查人存在违法犯罪行为的，应当依法撤销案件。省级以下监察机关撤销案件后，应当在七个工作日以内向上一级监察机关报送备案报告。上一级监察机关监督检查部门负责备案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省级以下监察机关拟撤销上级监察机关指定管辖或者交办案件的，应当将《撤销案件意见书》连同案卷材料，在法定调查期限到期七个工作日前报指定管辖或者交办案件的监察机关审查。对于重大、复杂案件，在法定调查期限到期十个工作日前报指定管辖或者交办案件的监察机关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指定管辖或者交办案件的监察机关由监督检查部门负责审查工作。指定管辖或者交办案件的监察机关同意撤销案件的，下级监察机关应当作出撤销案件决定，制作《撤销案件决定书》；指定管辖或者交办案件的监察机关不同意撤销案件的，下级监察机关应当执行该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监察机关对于撤销案件的决定应当向被调查人宣布，由其在《撤销案件决定书》上签名、捺指印，立即解除留置措施，并通知其所在机关、单位。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撤销案件后又发现重要事实或者有充分证据，认为被调查人有违法犯罪事实需要追究法律责任的，应当重新立案调查。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第二百零七条  对于涉嫌行贿等犯罪的非监察对象，案件调查终结后依法移送起诉。综合考虑行为性质、手段、后果、时间节点、认罪悔罪态度等具体情况，对于情节较轻，经审批不予移送起诉的，应当采取批评教育、责令具结悔过等方式处置；应当给予行政处罚的，依法移送有关行政执法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对于有行贿行为的涉案单位和人员，按规定记入相关信息记录，可以作为信用评价的依据。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对于涉案单位和人员通过行贿等非法手段取得的财物及孳息，应当依法予以没收、追缴或者责令退赔。对于违法取得的其他不正当利益，依照法律法规及有关规定予以纠正处理。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第二百零八条  对查封、扣押、冻结的涉嫌职务犯罪所得财物及孳息应当妥善保管，并制作《移送司法机关涉案财物清单》随案移送人民检察院。对作为证据使用的实物应当随案移送；对不宜移送的，应当将清单、照片和其他证明文件随案移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移送人民检察院的涉案财物，价值不明的，应当在移送起诉前委托进行价格认定。在价格认定过程中，需要对涉案财物先行作出真伪鉴定或者出具技术、质量检测报告的，应当委托有关鉴定机构或者检测机构进行真伪鉴定或者技术、质量检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对不属于犯罪所得但属于违法取得的财物及孳息，应当依法予以没收、追缴或者责令退赔，并出具有关法律文书。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对经认定不属于违法所得的财物及孳息，应当及时予以返还，并办理签收手续。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第二百零九条  监察机关经调查，对违法取得的财物及孳息决定追缴或者责令退赔的，可以依法要求公安、自然资源、住房城乡建设、市场监管、金融监管等部门以及银行等机构、单位予以协助。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追缴涉案财物以追缴原物为原则，原物已经转化为其他财物的，应当追缴转化后的财物；有证据证明依法应当追缴、没收的涉案财物无法找到、被他人善意取得、价值灭失减损或者与其他合法财产混合且不可分割的，可以依法追缴、没收其他等值财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追缴或者责令退赔应当自处置决定作出之日起一个月以内执行完毕。因被调查人的原因逾期执行的除外。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人民检察院、人民法院依法将不认定为犯罪所得的相关涉案财物退回监察机关的，监察机关应当依法处理。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第二百一十条  监察对象对监察机关作出的涉及本人的处理决定不服的，可以在收到处理决定之日起一个月以内，向作出决定的监察机关申请复审。复审机关应当依法受理，并在受理后一个月以内作出复审决定。监察对象对复审决定仍不服的，可以在收到复审决定之日起一个月以内，向上一级监察机关申请复核。复核机关应当依法受理，并在受理后二个月以内作出复核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上一级监察机关的复核决定和国家监察委员会的复审、复核决定为最终决定。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第二百一十一条  复审、复核机关承办部门应当成立工作组，调阅原案卷宗，必要时可以进行调查取证。承办部门应当集体研究，提出办理意见，经审批作出复审、复核决定。决定应当送达申请人，抄送相关单位，并在一定范围内宣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复审、复核期间，不停止原处理决定的执行。复审、复核机关经审查认定处理决定有错误或者不当的，应当依法撤销、变更原处理决定，或者责令原处理机关及时予以纠正。复审、复核机关经审查认定处理决定事实清楚、适用法律正确的，应当予以维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坚持复审复核与调查审理分离，原案调查、审理人员不得参与复审复核。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第七节  移送审查起诉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第二百一十二条  监察机关决定对涉嫌职务犯罪的被调查人移送起诉的，应当出具《起诉意见书》，连同案卷材料、证据等，一并移送同级人民检察院。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监察机关案件审理部门负责与人民检察院审查起诉的衔接工作，调查、案件监督管理等部门应当予以协助。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国家监察委员会派驻或者派出的监察机构、监察专员调查的职务犯罪案件，应当依法移送省级人民检察院审查起诉。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第二百一十三条  涉嫌职务犯罪的被调查人和涉案人员符合监察法第三十一条、第三十二条规定情形的，结合其案发前的一贯表现、违法犯罪行为的情节、后果和影响等因素，监察机关经综合研判和集体审议，报上一级监察机关批准，可以在移送人民检察院时依法提出从轻、减轻或者免除处罚等从宽处罚建议。报请批准时，应当一并提供主要证据材料、忏悔反思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上级监察机关相关监督检查部门负责审查工作，重点审核拟认定的从宽处罚情形、提出的从宽处罚建议，经审批在十五个工作日以内作出批复。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第二百一十四条  涉嫌职务犯罪的被调查人有下列情形之一，如实交代自己主要犯罪事实的，可以认定为监察法第三十一条第一项规定的自动投案，真诚悔罪悔过：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（一）职务犯罪问题未被监察机关掌握，向监察机关投案的；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（二）在监察机关谈话、函询过程中，如实交代监察机关未掌握的涉嫌职务犯罪问题的；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（三）在初步核实阶段，尚未受到监察机关谈话时投案的；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（四）职务犯罪问题虽被监察机关立案，但尚未受到讯问或者采取留置措施，向监察机关投案的；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（五）因伤病等客观原因无法前往投案，先委托他人代为表达投案意愿，或者以书信、网络、电话、传真等方式表达投案意愿，后到监察机关接受处理的；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（六）涉嫌职务犯罪潜逃后又投案，包括在被通缉、抓捕过程中投案的；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（七）经查实确已准备去投案，或者正在投案途中被有关机关抓获的；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（八）经他人规劝或者在他人陪同下投案的；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（九）虽未向监察机关投案，但向其所在党组织、单位或者有关负责人员投案，向有关巡视巡察机构投案，以及向公安机关、人民检察院、人民法院投案的；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（十）具有其他应当视为自动投案的情形的。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被调查人自动投案后不能如实交代自己的主要犯罪事实，或者自动投案并如实供述自己的罪行后又翻供的，不能适用前款规定。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第二百一十五条  涉嫌职务犯罪的被调查人有下列情形之一的，可以认定为监察法第三十一条第二项规定的积极配合调查工作，如实供述监察机关还未掌握的违法犯罪行为：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（一）监察机关所掌握线索针对的犯罪事实不成立，在此范围外被调查人主动交代其他罪行的；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（二）主动交代监察机关尚未掌握的犯罪事实，与监察机关已掌握的犯罪事实属不同种罪行的；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（三）主动交代监察机关尚未掌握的犯罪事实，与监察机关已掌握的犯罪事实属同种罪行的；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（四）监察机关掌握的证据不充分，被调查人如实交代有助于收集定案证据的。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前款所称同种罪行和不同种罪行，一般以罪名区分。被调查人如实供述其他罪行的罪名与监察机关已掌握犯罪的罪名不同，但属选择性罪名或者在法律、事实上密切关联的，应当认定为同种罪行。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第二百一十六条  涉嫌职务犯罪的被调查人有下列情形之一的，可以认定为监察法第三十一条第三项规定的积极退赃，减少损失：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（一）全额退赃的；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（二）退赃能力不足，但被调查人及其亲友在监察机关追缴赃款赃物过程中积极配合，且大部分已追缴到位的；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（三）犯罪后主动采取措施避免损失发生，或者积极采取有效措施减少、挽回大部分损失的。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第二百一十七条  涉嫌职务犯罪的被调查人有下列情形之一的，可以认定为监察法第三十一条第四项规定的具有重大立功表现：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（一）检举揭发他人重大犯罪行为且经查证属实的；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（二）提供其他重大案件的重要线索且经查证属实的；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（三）阻止他人重大犯罪活动的；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（四）协助抓捕其他重大职务犯罪案件被调查人、重大犯罪嫌疑人（包括同案犯）的；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（五）为国家挽回重大损失等对国家和社会有其他重大贡献的。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前款所称重大犯罪一般是指依法可能被判处无期徒刑以上刑罚的犯罪行为；重大案件一般是指在本省、自治区、直辖市或者全国范围内有较大影响的案件；查证属实一般是指有关案件已被监察机关或者司法机关立案调查、侦查，被调查人、犯罪嫌疑人被监察机关采取留置措施或者被司法机关采取强制措施，或者被告人被人民法院作出有罪判决，并结合案件事实、证据进行判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监察法第三十一条第四项规定的案件涉及国家重大利益，是指案件涉及国家主权和领土完整、国家安全、外交、社会稳定、经济发展等情形。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第二百一十八条  涉嫌行贿等犯罪的涉案人员有下列情形之一的，可以认定为监察法第三十二条规定的揭发有关被调查人职务违法犯罪行为，查证属实或者提供重要线索，有助于调查其他案件：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（一）揭发所涉案件以外的被调查人职务犯罪行为，经查证属实的；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（二）提供的重要线索指向具体的职务犯罪事实，对调查其他案件起到实质性推动作用的；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（三）提供的重要线索有助于加快其他案件办理进度，或者对其他案件固定关键证据、挽回损失、追逃追赃等起到积极作用的。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第二百一十九条  从宽处罚建议一般应当在移送起诉时作为《起诉意见书》内容一并提出，特殊情况下也可以在案件移送后、人民检察院提起公诉前，单独形成从宽处罚建议书移送人民检察院。对于从宽处罚建议所依据的证据材料，应当一并移送人民检察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监察机关对于被调查人在调查阶段认罪认罚，但不符合监察法规定的提出从宽处罚建议条件，在移送起诉时没有提出从宽处罚建议的，应当在《起诉意见书》中写明其自愿认罪认罚的情况。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第二百二十条  监察机关一般应当在正式移送起诉十日前，向拟移送的人民检察院采取书面通知等方式预告移送事宜。对于已采取留置措施的案件，发现被调查人因身体等原因存在不适宜羁押等可能影响刑事强制措施执行情形的，应当通报人民检察院。对于未采取留置措施的案件，可以根据案件具体情况，向人民检察院提出对被调查人采取刑事强制措施的建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第二百二十一条  监察机关办理的职务犯罪案件移送起诉，需要指定起诉、审判管辖的，应当与同级人民检察院协商有关程序事宜。需要由同级人民检察院的上级人民检察院指定管辖的，应当商请同级人民检察院办理指定管辖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监察机关一般应当在移送起诉二十日前，将商请指定管辖函送交同级人民检察院。商请指定管辖函应当附案件基本情况，对于被调查人已被其他机关立案侦查的犯罪认为需要并案审查起诉的，一并进行说明。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派驻或者派出的监察机构、监察专员调查的职务犯罪案件需要指定起诉、审判管辖的，应当报派出机关办理指定管辖手续。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第二百二十二条  上级监察机关指定下级监察机关进行调查，移送起诉时需要人民检察院依法指定管辖的，应当在移送起诉前由上级监察机关与同级人民检察院协商有关程序事宜。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第二百二十三条  监察机关对已经移送起诉的职务犯罪案件，发现遗漏被调查人罪行需要补充移送起诉的，应当经审批出具《补充起诉意见书》，连同相关案卷材料、证据等一并移送同级人民检察院。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对于经人民检察院指定管辖的案件需要补充移送起诉的，可以直接移送原受理移送起诉的人民检察院；需要追加犯罪嫌疑人、被告人的，应当再次商请人民检察院办理指定管辖手续。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第二百二十四条  对于涉嫌行贿犯罪、介绍贿赂犯罪或者共同职务犯罪等关联案件的涉案人员，移送起诉时一般应当随主案确定管辖。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主案与关联案件由不同监察机关立案调查的，调查关联案件的监察机关在移送起诉前，应当报告或者通报调查主案的监察机关，由其统一协调案件管辖事宜。因特殊原因，关联案件不宜随主案确定管辖的，调查主案的监察机关应当及时通报和协调有关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第二百二十五条  监察机关对于人民检察院在审查起诉中书面提出的下列要求应当予以配合：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（一）认为可能存在以非法方法收集证据情形，要求监察机关对证据收集的合法性作出说明或者提供相关证明材料的；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（二）排除非法证据后，要求监察机关另行指派调查人员重新取证的；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（三）对物证、书证、视听资料、电子数据及勘验检查、辨认、调查实验等笔录存在疑问，要求调查人员提供获取、制作的有关情况的；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（四）要求监察机关对案件中某些专门性问题进行鉴定，或者对勘验检查进行复验、复查的；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（五）认为主要犯罪事实已经查清，仍有部分证据需要补充完善，要求监察机关补充提供证据的；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（六）人民检察院依法提出的其他工作要求。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第二百二十六条  监察机关对于人民检察院依法退回补充调查的案件，应当向主要负责人报告，并积极开展补充调查工作。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第二百二十七条  对人民检察院退回补充调查的案件，经审批分别作出下列处理：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（一）认定犯罪事实的证据不够充分的，应当在补充证据后，制作补充调查报告书，连同相关材料一并移送人民检察院审查，对无法补充完善的证据，应当作出书面情况说明，并加盖监察机关或者承办部门公章；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（二）在补充调查中发现新的同案犯或者增加、变更犯罪事实，需要追究刑事责任的，应当重新提出处理意见，移送人民检察院审查；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（三）犯罪事实的认定出现重大变化，认为不应当追究被调查人刑事责任的，应当重新提出处理意见，将处理结果书面通知人民检察院并说明理由；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（四）认为移送起诉的犯罪事实清楚，证据确实、充分的，应当说明理由，移送人民检察院依法审查。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第二百二十八条  人民检察院在审查起诉过程中发现新的职务违法或者职务犯罪问题线索并移送监察机关的，监察机关应当依法处置。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第二百二十九条  在案件审判过程中，人民检察院书面要求监察机关补充提供证据，对证据进行补正、解释，或者协助人民检察院补充侦查的，监察机关应当予以配合。监察机关不能提供有关证据材料的，应当书面说明情况。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人民法院在审判过程中就证据收集合法性问题要求有关调查人员出庭说明情况时，监察机关应当依法予以配合。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第二百三十条  监察机关认为人民检察院不起诉决定有错误的，应当在收到不起诉决定书后三十日以内，依法向其上一级人民检察院提请复议。监察机关应当将上述情况及时向上一级监察机关书面报告。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第二百三十一条  对于监察机关移送起诉的案件，人民检察院作出不起诉决定，人民法院作出无罪判决，或者监察机关经人民检察院退回补充调查后不再移送起诉，涉及对被调查人已生效政务处分事实认定的，监察机关应当依法对政务处分决定进行审核。认为原政务处分决定认定事实清楚、适用法律正确的，不再改变；认为原政务处分决定确有错误或者不当的，依法予以撤销或者变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第二百三十二条  对于贪污贿赂、失职渎职等职务犯罪案件，被调查人逃匿，在通缉一年后不能到案，或者被调查人死亡，依法应当追缴其违法所得及其他涉案财产的，承办部门在调查终结后应当依法移送审理。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监察机关应当经集体审议，出具《没收违法所得意见书》，连同案卷材料、证据等，一并移送人民检察院依法提出没收违法所得的申请。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监察机关将《没收违法所得意见书》移送人民检察院后，在逃的被调查人自动投案或者被抓获的，监察机关应当及时通知人民检察院。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第二百三十三条  监察机关立案调查拟适用缺席审判程序的贪污贿赂犯罪案件，应当逐级报送国家监察委员会同意。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监察机关承办部门认为在境外的被调查人犯罪事实已经查清，证据确实、充分，依法应当追究刑事责任的，应当依法移送审理。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监察机关应当经集体审议，出具《起诉意见书》，连同案卷材料、证据等，一并移送人民检察院审查起诉。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在审查起诉或者缺席审判过程中，犯罪嫌疑人、被告人向监察机关自动投案或者被抓获的，监察机关应当立即通知人民检察院、人民法院。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第六章  反腐败国际合作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第一节  工作职责和领导体制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第二百三十四条  国家监察委员会统筹协调与其他国家、地区、国际组织开展反腐败国际交流、合作。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国家监察委员会组织《联合国反腐败公约》等反腐败国际条约的实施以及履约审议等工作，承担《联合国反腐败公约》司法协助中央机关有关工作。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国家监察委员会组织协调有关单位建立集中统一、高效顺畅的反腐败国际追逃追赃和防逃协调机制，统筹协调、督促指导各级监察机关反腐败国际追逃追赃等涉外案件办理工作，具体履行下列职责：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（一）制定反腐败国际追逃追赃和防逃工作计划，研究工作中的重要问题；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（二）组织协调反腐败国际追逃追赃等重大涉外案件办理工作；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（三）办理由国家监察委员会管辖的涉外案件；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（四）指导地方各级监察机关依法开展涉外案件办理工作；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（五）汇总和通报全国职务犯罪外逃案件信息和追逃追赃工作信息；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（六）建立健全反腐败国际追逃追赃和防逃合作网络；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（七）承担监察机关开展国际刑事司法协助的主管机关职责；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（八）承担其他与反腐败国际追逃追赃等涉外案件办理工作相关的职责。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第二百三十五条  地方各级监察机关在国家监察委员会领导下，统筹协调、督促指导本地区反腐败国际追逃追赃等涉外案件办理工作，具体履行下列职责：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（一）落实上级监察机关关于反腐败国际追逃追赃和防逃工作部署，制定工作计划；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（二）按照管辖权限或者上级监察机关指定管辖，办理涉外案件；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（三）按照上级监察机关要求，协助配合其他监察机关开展涉外案件办理工作；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（四）汇总和通报本地区职务犯罪外逃案件信息和追逃追赃工作信息；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（五）承担本地区其他与反腐败国际追逃追赃等涉外案件办理工作相关的职责。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省级监察委员会应当会同有关单位，建立健全本地区反腐败国际追逃追赃和防逃协调机制。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国家监察委员会派驻或者派出的监察机构、监察专员统筹协调、督促指导本部门反腐败国际追逃追赃等涉外案件办理工作，参照第一款规定执行。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第二百三十六条  国家监察委员会国际合作局归口管理监察机关反腐败国际追逃追赃等涉外案件办理工作。地方各级监察委员会应当明确专责部门，归口管理本地区涉外案件办理工作。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派驻或者派出的监察机构、监察专员和地方各级监察机关办理涉外案件中有关执法司法国际合作事项，应当逐级报送国家监察委员会审批。由国家监察委员会依法直接或者协调有关单位与有关国家（地区）相关机构沟通，以双方认可的方式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第二百三十七条  监察机关应当建立追逃追赃和防逃工作内部联络机制。承办部门在调查过程中，发现被调查人或者重要涉案人员外逃、违法所得及其他涉案财产被转移到境外的，可以请追逃追赃部门提供工作协助。监察机关将案件移送人民检察院审查起诉后，仍有重要涉案人员外逃或者未追缴的违法所得及其他涉案财产的，应当由追逃追赃部门继续办理，或者由追逃追赃部门指定协调有关单位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第二节  国（境）内工作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第二百三十八条  监察机关应当将防逃工作纳入日常监督内容，督促相关机关、单位建立健全防逃责任机制。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在监督、调查工作中，应当根据情况制定对监察对象、重要涉案人员的防逃方案，防范人员外逃和资金外流风险。监察机关应当会同同级组织人事、外事、公安、移民管理等单位健全防逃预警机制，对存在外逃风险的监察对象早发现、早报告、早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第二百三十九条  监察机关应当加强与同级人民银行、公安等单位的沟通协作，推动预防、打击利用离岸公司和地下钱庄等向境外转移违法所得及其他涉案财产，对涉及职务违法和职务犯罪的行为依法进行调查。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第二百四十条  国家监察委员会派驻或者派出的监察机构、监察专员和地方各级监察委员会发现监察对象出逃、失踪、出走，或者违法所得及其他涉案财产被转移至境外的，应当在二十四小时以内将有关信息逐级报送至国家监察委员会国际合作局，并迅速开展相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第二百四十一条  监察机关追逃追赃部门统一接收巡视巡察机构、审计机关、行政执法部门、司法机关等单位移交的外逃信息。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监察机关对涉嫌职务违法和职务犯罪的外逃人员，应当明确承办部门，建立案件档案。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第二百四十二条  监察机关应当依法全面收集外逃人员涉嫌职务违法和职务犯罪证据。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第二百四十三条  开展反腐败国际追逃追赃等涉外案件办理工作，应当把思想教育贯穿始终，落实宽严相济刑事政策，依法适用认罪认罚从宽制度，促使外逃人员回国投案或者配合调查、主动退赃。开展相关工作，应当尊重所在国家（地区）的法律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第二百四十四条  外逃人员归案、违法所得及其他涉案财产被追缴后，承办案件的监察机关应当将情况逐级报送国家监察委员会国际合作局。监察机关应当依法对涉案人员和违法所得及其他涉案财产作出处置，或者请有关单位依法处置。对不需要继续采取相关措施的，应当及时解除或者撤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楷体" w:hAnsi="楷体" w:eastAsia="楷体" w:cs="楷体"/>
          <w:b/>
          <w:bCs/>
          <w:i w:val="0"/>
          <w:iCs w:val="0"/>
          <w:caps w:val="0"/>
          <w:color w:val="2F2F2F"/>
          <w:spacing w:val="0"/>
          <w:sz w:val="28"/>
          <w:szCs w:val="28"/>
        </w:rPr>
      </w:pPr>
      <w:r>
        <w:rPr>
          <w:rFonts w:hint="eastAsia" w:ascii="楷体" w:hAnsi="楷体" w:eastAsia="楷体" w:cs="楷体"/>
          <w:b/>
          <w:bCs/>
          <w:i w:val="0"/>
          <w:iCs w:val="0"/>
          <w:caps w:val="0"/>
          <w:color w:val="2F2F2F"/>
          <w:spacing w:val="0"/>
          <w:sz w:val="28"/>
          <w:szCs w:val="28"/>
        </w:rPr>
        <w:t>第三节  对外合作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第二百四十五条  监察机关对依法应当留置或者已经决定留置的外逃人员，需要申请发布国际刑警组织红色通报的，应当逐级报送国家监察委员会审核。国家监察委员会审核后，依法通过公安部向国际刑警组织提出申请。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需要延期、暂停、撤销红色通报的，申请发布红色通报的监察机关应当逐级报送国家监察委员会审核，由国家监察委员会依法通过公安部联系国际刑警组织办理。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第二百四十六条  地方各级监察机关通过引渡方式办理相关涉外案件的，应当按照引渡法、相关双边及多边国际条约等规定准备引渡请求书及相关材料，逐级报送国家监察委员会审核。由国家监察委员会依法通过外交等渠道向外国提出引渡请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第二百四十七条  地方各级监察机关通过刑事司法协助方式办理相关涉外案件的，应当按照国际刑事司法协助法、相关双边及多边国际条约等规定准备刑事司法协助请求书及相关材料，逐级报送国家监察委员会审核。由国家监察委员会依法直接或者通过对外联系机关等渠道，向外国提出刑事司法协助请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国家监察委员会收到外国提出的刑事司法协助请求书及所附材料，经审查认为符合有关规定的，作出决定并交由省级监察机关执行，或者转交其他有关主管机关。省级监察机关应当立即执行，或者交由下级监察机关执行，并将执行结果或者妨碍执行的情形及时报送国家监察委员会。在执行过程中，需要依法采取查询、调取、查封、扣押、冻结等措施或者需要返还涉案财物的，根据我国法律规定和国家监察委员会的执行决定办理有关法律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第二百四十八条  地方各级监察机关通过执法合作方式办理相关涉外案件的，应当将合作事项及相关材料逐级报送国家监察委员会审核。由国家监察委员会依法直接或者协调有关单位，向有关国家（地区）相关机构提交并开展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第二百四十九条  地方各级监察机关通过境外追诉方式办理相关涉外案件的，应当提供外逃人员相关违法线索和证据，逐级报送国家监察委员会审核。由国家监察委员会依法直接或者协调有关单位向有关国家（地区）相关机构提交，请其依法对外逃人员调查、起诉和审判，并商有关国家（地区）遣返外逃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第二百五十条  监察机关对依法应当追缴的境外违法所得及其他涉案财产，应当责令涉案人员以合法方式退赔。涉案人员拒不退赔的，可以依法通过下列方式追缴：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（一）在开展引渡等追逃合作时，随附请求有关国家（地区）移交相关违法所得及其他涉案财产；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（二）依法启动违法所得没收程序，由人民法院对相关违法所得及其他涉案财产作出冻结、没收裁定，请有关国家（地区）承认和执行，并予以返还；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（三）请有关国家（地区）依法追缴相关违法所得及其他涉案财产，并予以返还；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（四）通过其他合法方式追缴。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第七章  对监察机关和监察人员的监督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第二百五十一条  监察机关和监察人员必须自觉坚持党的领导，在党组织的管理、监督下开展工作，依法接受本级人民代表大会及其常务委员会的监督，接受民主监督、司法监督、社会监督、舆论监督，加强内部监督制约机制建设，确保权力受到严格的约束和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第二百五十二条  各级监察委员会应当按照监察法第五十三条第二款规定，由主任在本级人民代表大会常务委员会全体会议上报告专项工作。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在报告专项工作前，应当与本级人民代表大会有关专门委员会沟通协商，并配合开展调查研究等工作。各级人民代表大会常务委员会审议专项工作报告时，本级监察委员会应当根据要求派出领导成员列席相关会议，听取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各级监察委员会应当认真研究办理本级人民代表大会常务委员会反馈的审议意见，并按照要求书面报告办理情况。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第二百五十三条  各级监察委员会应当积极接受、配合本级人民代表大会常务委员会组织的执法检查。对本级人民代表大会常务委员会的执法检查报告，应当认真研究处理，并向其报告处理情况。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第二百五十四条  各级监察委员会在本级人民代表大会常务委员会会议审议与监察工作有关的议案和报告时，应当派相关负责人到会听取意见，回答询问。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监察机关对依法交由监察机关答复的质询案应当按照要求进行答复。口头答复的，由监察机关主要负责人或者委派相关负责人到会答复。书面答复的，由监察机关主要负责人签署。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第二百五十五条  各级监察机关应当通过互联网政务媒体、报刊、广播、电视等途径，向社会及时准确公开下列监察工作信息：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（一）监察法规；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（二）依法应当向社会公开的案件调查信息；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（三）检举控告地址、电话、网站等信息；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（四）其他依法应当公开的信息。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第二百五十六条  各级监察机关可以根据工作需要，按程序选聘特约监察员履行监督、咨询等职责。特约监察员名单应当向社会公布。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监察机关应当为特约监察员依法开展工作提供必要条件和便利。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第二百五十七条  监察机关实行严格的人员准入制度，严把政治关、品行关、能力关、作风关、廉洁关。监察人员必须忠诚坚定、担当尽责、遵纪守法、清正廉洁。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第二百五十八条  监察机关应当建立监督检查、调查、案件监督管理、案件审理等部门相互协调制约的工作机制。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督检查和调查部门实行分工协作、相互制约。监督检查部门主要负责联系地区、部门、单位的日常监督检查和对涉嫌一般违法问题线索处置。调查部门主要负责对涉嫌严重职务违法和职务犯罪问题线索进行初步核实和立案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监督管理部门负责对监督检查、调查工作全过程进行监督管理，做好线索管理、组织协调、监督检查、督促办理、统计分析等工作。案件监督管理部门发现监察人员在监督检查、调查中有违规办案行为的，及时督促整改；涉嫌违纪违法的，根据管理权限移交相关部门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第二百五十九条  监察机关应当对监察权运行关键环节进行经常性监督检查，适时开展专项督查。案件监督管理、案件审理等部门应当按照各自职责，对问题线索处置、调查措施使用、涉案财物管理等进行监督检查，建立常态化、全覆盖的案件质量评查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第二百六十条  监察机关应当加强对监察人员执行职务和遵纪守法情况的监督，按照管理权限依法对监察人员涉嫌违法犯罪问题进行调查处置。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第二百六十一条  监察机关及其监督检查、调查部门负责人应当定期检查调查期间的录音录像、谈话笔录、涉案财物登记资料，加强对调查全过程的监督，发现问题及时纠正并报告。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第二百六十二条  对监察人员打听案情、过问案件、说情干预的，办理监察事项的监察人员应当及时向上级负责人报告。有关情况应当登记备案。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发现办理监察事项的监察人员未经批准接触被调查人、涉案人员及其特定关系人，或者存在交往情形的，知情的监察人员应当及时向上级负责人报告。有关情况应当登记备案。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第二百六十三条  办理监察事项的监察人员有监察法第五十八条所列情形之一的，应当自行提出回避；没有自行提出回避的，监察机关应当依法决定其回避，监察对象、检举人及其他有关人员也有权要求其回避。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选用借调人员、看护人员、调查场所，应当严格执行回避制度。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第二百六十四条  监察人员自行提出回避，或者监察对象、检举人及其他有关人员要求监察人员回避的，应当书面或者口头提出，并说明理由。口头提出的，应当形成记录。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监察机关主要负责人的回避，由上级监察机关主要负责人决定；其他监察人员的回避，由本级监察机关主要负责人决定。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第二百六十五条  上级监察机关应当通过专项检查、业务考评、开展复查等方式，强化对下级监察机关及监察人员执行职务和遵纪守法情况的监督。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第二百六十六条  监察机关应当对监察人员有计划地进行政治、理论和业务培训。培训应当坚持理论联系实际、按需施教、讲求实效，突出政治机关特色，建设高素质专业化监察队伍。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第二百六十七条  监察机关应当严格执行保密制度，控制监察事项知悉范围和时间。监察人员不准私自留存、隐匿、查阅、摘抄、复制、携带问题线索和涉案资料，严禁泄露监察工作秘密。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监察机关应当建立健全检举控告保密制度，对检举控告人的姓名（单位名称）、工作单位、住址、电话和邮箱等有关情况以及检举控告内容必须严格保密。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第二百六十八条  监察机关涉密人员离岗离职后，应当遵守脱密期管理规定，严格履行保密义务，不得泄露相关秘密。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第二百六十九条  监察人员离任三年以内，不得从事与监察和司法工作相关联且可能发生利益冲突的职业。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监察人员离任后，不得担任原任职监察机关办理案件的诉讼代理人或者辩护人，但是作为当事人的监护人或者近亲属代理诉讼或者进行辩护的除外。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第二百七十条  监察人员应当严格遵守有关规范领导干部配偶、子女及其配偶经商办企业行为的规定。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第二百七十一条  监察机关在履行职责过程中应当依法保护企业产权和自主经营权，严禁利用职权非法干扰企业生产经营。需要企业经营者协助调查的，应当依法保障其合法的人身、财产等权益，避免或者减少对涉案企业正常生产、经营活动的影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查封企业厂房、机器设备等生产资料，企业继续使用对该财产价值无重大影响的，可以允许其使用。对于正在运营或者正在用于科技创新、产品研发的设备和技术资料等，一般不予查封、扣押，确需调取违法犯罪证据的，可以采取拍照、复制等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第二百七十二条  被调查人及其近亲属认为监察机关及监察人员存在监察法第六十条第一款规定的有关情形，向监察机关提出申诉的，由监察机关案件监督管理部门依法受理，并按照法定的程序和时限办理。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第二百七十三条  监察机关在维护监督执法调查工作纪律方面失职失责的，依法追究责任。监察人员涉嫌严重职务违法、职务犯罪或者对案件处置出现重大失误的，既应当追究直接责任，还应当严肃追究负有责任的领导人员责任。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监察机关应当建立办案质量责任制，对滥用职权、失职失责造成严重后果的，实行终身责任追究。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第八章  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第二百七十四条  有关单位拒不执行监察机关依法作出的下列处理决定的，应当由其主管部门、上级机关责令改正，对单位给予通报批评，对负有责任的领导人员和直接责任人员依法给予处理：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（一）政务处分决定；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（二）问责决定；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（三）谈话提醒、批评教育、责令检查，或者予以诫勉的决定；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（四）采取调查措施的决定；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（五）复审、复核决定；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（六）监察机关依法作出的其他处理决定。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第二百七十五条  监察对象对控告人、申诉人、批评人、检举人、证人、监察人员进行打击、压制等报复陷害的，监察机关应当依法给予政务处分。构成犯罪的，依法追究刑事责任。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第二百七十六条  控告人、检举人、证人采取捏造事实、伪造材料等方式诬告陷害的，监察机关应当依法给予政务处分，或者移送有关机关处理。构成犯罪的，依法追究刑事责任。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监察人员因依法履行职责遭受不实举报、诬告陷害、侮辱诽谤，致使名誉受到损害的，监察机关应当会同有关部门及时澄清事实，消除不良影响，并依法追究相关单位或者个人的责任。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第二百七十七条  监察机关应当建立健全办案安全责任制。承办部门主要负责人和调查组组长是调查安全第一责任人。调查组应当指定专人担任安全员。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地方各级监察机关履行管理、监督职责不力发生严重办案安全事故的，或者办案中存在严重违规违纪违法行为的，省级监察机关主要负责人应当向国家监察委员会作出检讨，并予以通报、严肃追责问责。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案件监督管理部门应当对办案安全责任制落实情况组织经常性检查和不定期抽查，发现问题及时报告并督促整改。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第二百七十八条  监察人员在履行职责中有下列行为之一的，依法严肃处理；构成犯罪的，依法追究刑事责任：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（一）贪污贿赂、徇私舞弊的；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（二）不履行或者不正确履行监督职责，应当发现的问题没有发现，或者发现问题不报告、不处置，造成严重影响的；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（三）未经批准、授权处置问题线索，发现重大案情隐瞒不报，或者私自留存、处理涉案材料的；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（四）利用职权或者职务上的影响干预调查工作的；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（五）违法窃取、泄露调查工作信息，或者泄露举报事项、举报受理情况以及举报人信息的；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（六）对被调查人或者涉案人员逼供、诱供，或者侮辱、打骂、虐待、体罚或者变相体罚的；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（七）违反规定处置查封、扣押、冻结的财物的；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（八）违反规定导致发生办案安全事故，或者发生安全事故后隐瞒不报、报告失实、处置不当的；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（九）违反规定采取留置措施的；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（十）违反规定限制他人出境，或者不按规定解除出境限制的；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（十一）其他职务违法和职务犯罪行为。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第二百七十九条  对监察人员在履行职责中存在违法行为的，可以根据情节轻重，依法进行谈话提醒、批评教育、责令检查、诫勉，或者给予政务处分。构成犯罪的，依法追究刑事责任。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第二百八十条  监察机关及其工作人员在行使职权时，有下列情形之一的，受害人可以申请国家赔偿：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（一）采取留置措施后，决定撤销案件的；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（二）违法没收、追缴或者违法查封、扣押、冻结财物造成损害的；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（三）违法行使职权，造成被调查人、涉案人员或者证人身体伤害或者死亡的；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（四）非法剥夺他人人身自由的；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（五）其他侵犯公民、法人和其他组织合法权益造成损害的。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受害人死亡的，其继承人和其他有扶养关系的亲属有权要求赔偿；受害的法人或者其他组织终止的，其权利承受人有权要求赔偿。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第二百八十一条  监察机关及其工作人员违法行使职权侵犯公民、法人和其他组织的合法权益造成损害的，该机关为赔偿义务机关。申请赔偿应当向赔偿义务机关提出，由该机关负责复审复核工作的部门受理。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赔偿以支付赔偿金为主要方式。能够返还财产或者恢复原状的，予以返还财产或者恢复原状。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黑体" w:hAnsi="黑体" w:eastAsia="黑体" w:cs="黑体"/>
          <w:i w:val="0"/>
          <w:iCs w:val="0"/>
          <w:caps w:val="0"/>
          <w:color w:val="2F2F2F"/>
          <w:spacing w:val="0"/>
          <w:sz w:val="28"/>
          <w:szCs w:val="28"/>
        </w:rPr>
      </w:pPr>
      <w:r>
        <w:rPr>
          <w:rFonts w:hint="eastAsia" w:ascii="黑体" w:hAnsi="黑体" w:eastAsia="黑体" w:cs="黑体"/>
          <w:i w:val="0"/>
          <w:iCs w:val="0"/>
          <w:caps w:val="0"/>
          <w:color w:val="2F2F2F"/>
          <w:spacing w:val="0"/>
          <w:sz w:val="28"/>
          <w:szCs w:val="28"/>
        </w:rPr>
        <w:t>第九章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第二百八十二条  本条例所称监察机关，包括各级监察委员会及其派驻或者派出监察机构、监察专员。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第二百八十三条  本条例所称“近亲属”，是指夫、妻、父、母、子、女、同胞兄弟姊妹。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第二百八十四条  本条例所称以上、以下、以内，包括本级、本数。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第二百八十五条  期间以时、日、月、年计算，期间开始的时和日不算在期间以内。本条例另有规定的除外。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按照年、月计算期间的，到期月的对应日为期间的最后一日；没有对应日的，月末日为期间的最后一日。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期间的最后一日是法定休假日的，以法定休假日结束的次日为期间的最后一日。但被调查人留置期间应当至到期之日为止，不得因法定休假日而延长。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第二百八十六条  本条例由国家监察委员会负责解释。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Theme="minorEastAsia" w:hAnsiTheme="minorEastAsia" w:eastAsiaTheme="minorEastAsia" w:cstheme="minorEastAsia"/>
          <w:i w:val="0"/>
          <w:iCs w:val="0"/>
          <w:caps w:val="0"/>
          <w:color w:val="2F2F2F"/>
          <w:spacing w:val="0"/>
          <w:sz w:val="28"/>
          <w:szCs w:val="28"/>
        </w:rPr>
      </w:pPr>
      <w:r>
        <w:rPr>
          <w:rFonts w:hint="eastAsia" w:asciiTheme="minorEastAsia" w:hAnsiTheme="minorEastAsia" w:eastAsiaTheme="minorEastAsia" w:cstheme="minorEastAsia"/>
          <w:i w:val="0"/>
          <w:iCs w:val="0"/>
          <w:caps w:val="0"/>
          <w:color w:val="2F2F2F"/>
          <w:spacing w:val="0"/>
          <w:sz w:val="28"/>
          <w:szCs w:val="28"/>
        </w:rPr>
        <w:t>　　第二百八十七条  本条例自发布之日起施行。　</w:t>
      </w:r>
    </w:p>
    <w:p>
      <w:pPr>
        <w:keepNext w:val="0"/>
        <w:keepLines w:val="0"/>
        <w:pageBreakBefore w:val="0"/>
        <w:kinsoku/>
        <w:overflowPunct/>
        <w:topLinePunct w:val="0"/>
        <w:autoSpaceDE/>
        <w:autoSpaceDN/>
        <w:bidi w:val="0"/>
        <w:adjustRightInd/>
        <w:snapToGrid/>
        <w:spacing w:line="520" w:lineRule="exact"/>
        <w:ind w:firstLine="0"/>
        <w:jc w:val="both"/>
        <w:textAlignment w:val="auto"/>
        <w:rPr>
          <w:rFonts w:hint="eastAsia" w:asciiTheme="minorEastAsia" w:hAnsiTheme="minorEastAsia" w:eastAsiaTheme="minorEastAsia" w:cstheme="min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697"/>
    <w:rsid w:val="06F45503"/>
    <w:rsid w:val="07834C37"/>
    <w:rsid w:val="1B4F622A"/>
    <w:rsid w:val="1FB050DD"/>
    <w:rsid w:val="27B254A9"/>
    <w:rsid w:val="30E0479C"/>
    <w:rsid w:val="32536E1F"/>
    <w:rsid w:val="38065ACC"/>
    <w:rsid w:val="4FB802D5"/>
    <w:rsid w:val="58D12740"/>
    <w:rsid w:val="598B7FEB"/>
    <w:rsid w:val="65C9246F"/>
    <w:rsid w:val="681E0987"/>
    <w:rsid w:val="79250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2021-10-25T02:16:00Z</dcterms:created>
  <dc:creator>Administrator</dc:creator>
  <cp:lastModifiedBy>黄婧</cp:lastModifiedBy>
  <dcterms:modified xsi:type="dcterms:W3CDTF">2021-11-04T03:30:12Z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CA28EDCE6F094250B1425854F1E2BACB</vt:lpwstr>
  </property>
</Properties>
</file>